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ԱՍՀՆ-ՊՈԱԿ-ԷԱՃԱՊՁԲ-25/2-ԳՇ</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ԱՇԽԱՏԱՆՔԻ ԵՎ ՍՈՑԻԼԱԿԱՆ ՀԱՐՑԵՐԻ ՆԱԽԱՐԱՐՈՒԹՅԱՆ ԵՆԹԱԿԱՅՈՒԹՅԱՆ «ԳՅՈՒՄՐՈՒ «ԵՐԵԽԱՆԵՐԻ ՏՈՒՆ» ԵՎ «ՇԻՐԱԿԻ ՄԱՐԶԻ ԵՐԵԽԱՅԻ ԵՎ ԸՆՏԱՆԻՔԻ ԱՋԱԿՑՈՒԹՅԱՆ ԿԵՆՏՐՈՆ» ՊՈԱԿ-ՆԵՐԻ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ԱՍՀՆ-ՊՈԱԿ-ԷԱՃԱՊՁԲ-25/2-ԳՇ</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ԱՇԽԱՏԱՆՔԻ ԵՎ ՍՈՑԻԼԱԿԱՆ ՀԱՐՑԵՐԻ ՆԱԽԱՐԱՐՈՒԹՅԱՆ ԵՆԹԱԿԱՅՈՒԹՅԱՆ «ԳՅՈՒՄՐՈՒ «ԵՐԵԽԱՆԵՐԻ ՏՈՒՆ» ԵՎ «ՇԻՐԱԿԻ ՄԱՐԶԻ ԵՐԵԽԱՅԻ ԵՎ ԸՆՏԱՆԻՔԻ ԱՋԱԿՑՈՒԹՅԱՆ ԿԵՆՏՐՈՆ» ՊՈԱԿ-ՆԵՐԻ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ԱՇԽԱՏԱՆՔԻ ԵՎ ՍՈՑԻԼԱԿԱՆ ՀԱՐՑԵՐԻ ՆԱԽԱՐԱՐՈՒԹՅԱՆ ԵՆԹԱԿԱՅՈՒԹՅԱՆ «ԳՅՈՒՄՐՈՒ «ԵՐԵԽԱՆԵՐԻ ՏՈՒՆ» ԵՎ «ՇԻՐԱԿԻ ՄԱՐԶԻ ԵՐԵԽԱՅԻ ԵՎ ԸՆՏԱՆԻՔԻ ԱՋԱԿՑՈՒԹՅԱՆ ԿԵՆՏՐՈՆ» ՊՈԱԿ-ՆԵՐԻ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ԱՍՀՆ-ՊՈԱԿ-ԷԱՃԱՊՁԲ-25/2-ԳՇ</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ԱՇԽԱՏԱՆՔԻ ԵՎ ՍՈՑԻԼԱԿԱՆ ՀԱՐՑԵՐԻ ՆԱԽԱՐԱՐՈՒԹՅԱՆ ԵՆԹԱԿԱՅՈՒԹՅԱՆ «ԳՅՈՒՄՐՈՒ «ԵՐԵԽԱՆԵՐԻ ՏՈՒՆ» ԵՎ «ՇԻՐԱԿԻ ՄԱՐԶԻ ԵՐԵԽԱՅԻ ԵՎ ԸՆՏԱՆԻՔԻ ԱՋԱԿՑՈՒԹՅԱՆ ԿԵՆՏՐՈՆ» ՊՈԱԿ-ՆԵՐԻ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3786375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բարձր տեսակի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1-ին տեսակի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682526.67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բարձր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947183.33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տերևներ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Վարունգի և լոլիկի մարինադ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Վարունգի մարինադ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Խաղողի տերև պահածոյացված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Կաղամբի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291208.33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Կեռաս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մրգեր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կոմպոտ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/Չոկոպայ/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846453.33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137137.5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Պրյանիկ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ոսկրոտ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խոզի ոսկրոտ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1794315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բուդ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4640643.33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եփած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թարմ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Խավիար սմբուկի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824357.5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2559480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Պանրիկ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234606.5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կաթնաթթվային մթերք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Կաթնային շիլա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Ադապտացված կաթնային խառնուրդ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Ադապտացված կաթնային խառնուրդ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761610.67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Բուսա-յուղային հալեցված խառնուրդ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2413255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կարմիր քաղցր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(դրոժ)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Լիմոնի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173737.5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պահածո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564612.5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145987.5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347603.4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(հերկուլես)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ԱՍՀՆ-ՊՈԱԿ-ԷԱՃԱՊՁԲ-25/2-ԳՇ</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ԱՍՀՆ-ՊՈԱԿ-ԷԱՃԱՊՁԲ-25/2-ԳՇ</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ԱՍՀՆ-ՊՈԱԿ-ԷԱՃԱՊՁԲ-25/2-ԳՇ</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ԱՍՀՆ-ՊՈԱԿ-ԷԱՃԱՊՁԲ-25/2-ԳՇ</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ԱՍՀՆ-ՊՈԱԿ-ԷԱՃԱՊՁԲ-25/2-ԳՇ</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«ԱՍՀՆ-ՊՈԱԿ-ԷԱՃԱՊՁԲ-25/2-ԳՇ»*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ԱՍՀՆ-ՊՈԱԿ-ԷԱՃԱՊՁԲ-25/2-ԳՇ*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«ԱՍՀՆ-ՊՈԱԿ-ԷԱՃԱՊՁԲ-25/2-ԳՇ»*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ԱՍՀՆ-ՊՈԱԿ-ԷԱՃԱՊՁԲ-25/2-ԳՇ*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1դեկտեմբերի 31-ը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4-ի թիվ 526-Ն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«Գյումրու «Երեխաների տուն» և  «Շիրակի մարզի երեխայի և ընտանիքի աջակցության կենտրոն» ՊՈԱԿ-ներին: Մատակարարումը  իրականացվելու է հետևյալ հասցեներով` Շիրակի մարզ, Գյումրի, Թամանյան փող., 17 շենք		
Շիրակի մարզ, Գյումրի Շիրակացու փող., 10 շենք:Ներկայացված են առավելագույն քանակները, դրանք ենթակա են փոփոխման (նվազեցման) շահառուների թվաքանակի փոփոխությամբ պայմանավորված:		
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բարձր տեսակի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1-ին տեսակի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բարձր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տերևներ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15331490/509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Վարունգի և լոլիկի մարինադ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15331490/510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Վարունգի մարինադ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Խաղողի տերև պահածոյացված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Կաղամբի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Կեռաս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մրգեր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կոմպոտ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/Չոկոպայ/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ոսկրոտ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15113100/512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խոզի ոսկրոտ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բուդ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եփած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թարմ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Խավիար սմբուկի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Պանրիկ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կաթնաթթվային մթերք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Կաթնային շիլա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Ադապտացված կաթնային խառնուրդ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Ադապտացված կաթնային խառնուրդ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Բուսա-յուղային հալեցված խառնուրդ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կարմիր քաղցր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(դրոժ)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Լիմոնի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(հերկուլես)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առաջաին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