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2024-16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2024-16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2024-16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_6___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բիոպսիայի համար    15մգ  հերմետիկ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100մգ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վերլուծիչի փորձանոթ 1 մլ տարողությամբ,  յուրաքանչյուրը տուփը ՝  500 հատ, համատեղելի Huamn HumaClot վերլուծիչների հետ:
 Ունենա շտրիխ կոդ համատեղելի Human Գերմանական արտադրողի սարքերի կոդային ցանկի հետ։ Պետք է պարունակի մագնիսական խառնիչ հավելումներ։ Որակի և համապատասխանության վկայականների պարտադիր առկայություն արտադրողի կողմից առնվազն՝ ISO 13485, EMASIII, ISO9001, CE IVD Directive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մմ/5մլ ապակե սրվակով,ռետինե խցանով փակված ն/ե ներարկման,ստերիլ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Տրիպլիքսամ   / պերինդոպրիլ 10մգ +ինդապամիդ 2,5մգ + ամլոդիպին10մգ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Տրիպլիքսամ / պերինդոպրիլ 10մգ +ինդապամիդ 2,5մգ + ամլոդիպին 5  մգ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20օր հետո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