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571" w:rsidRPr="00175571" w:rsidRDefault="00175571" w:rsidP="00175571">
      <w:pPr>
        <w:jc w:val="center"/>
        <w:rPr>
          <w:rFonts w:ascii="GHEA Grapalat" w:hAnsi="GHEA Grapalat" w:cs="Sylfaen"/>
          <w:b/>
          <w:i/>
          <w:sz w:val="18"/>
          <w:szCs w:val="18"/>
          <w:lang w:val="en-US"/>
        </w:rPr>
      </w:pPr>
      <w:proofErr w:type="spellStart"/>
      <w:r w:rsidRPr="00175571">
        <w:rPr>
          <w:rFonts w:ascii="GHEA Grapalat" w:hAnsi="GHEA Grapalat" w:cs="Sylfaen"/>
          <w:b/>
          <w:i/>
          <w:sz w:val="18"/>
          <w:szCs w:val="18"/>
          <w:lang w:val="en-US"/>
        </w:rPr>
        <w:t>Տեխնիկական</w:t>
      </w:r>
      <w:proofErr w:type="spellEnd"/>
      <w:r w:rsidRPr="00175571">
        <w:rPr>
          <w:rFonts w:ascii="GHEA Grapalat" w:hAnsi="GHEA Grapalat" w:cs="Sylfaen"/>
          <w:b/>
          <w:i/>
          <w:sz w:val="18"/>
          <w:szCs w:val="18"/>
          <w:lang w:val="en-US"/>
        </w:rPr>
        <w:t xml:space="preserve"> </w:t>
      </w:r>
      <w:proofErr w:type="spellStart"/>
      <w:r w:rsidRPr="00175571">
        <w:rPr>
          <w:rFonts w:ascii="GHEA Grapalat" w:hAnsi="GHEA Grapalat" w:cs="Sylfaen"/>
          <w:b/>
          <w:i/>
          <w:sz w:val="18"/>
          <w:szCs w:val="18"/>
          <w:lang w:val="en-US"/>
        </w:rPr>
        <w:t>բնութագիր</w:t>
      </w:r>
      <w:proofErr w:type="spellEnd"/>
      <w:r w:rsidRPr="00175571">
        <w:rPr>
          <w:rFonts w:ascii="GHEA Grapalat" w:hAnsi="GHEA Grapalat" w:cs="Sylfaen"/>
          <w:b/>
          <w:i/>
          <w:sz w:val="18"/>
          <w:szCs w:val="18"/>
          <w:lang w:val="en-US"/>
        </w:rPr>
        <w:t xml:space="preserve"> </w:t>
      </w:r>
      <w:proofErr w:type="spellStart"/>
      <w:r w:rsidRPr="00175571">
        <w:rPr>
          <w:rFonts w:ascii="GHEA Grapalat" w:hAnsi="GHEA Grapalat" w:cs="Sylfaen"/>
          <w:b/>
          <w:i/>
          <w:sz w:val="18"/>
          <w:szCs w:val="18"/>
          <w:lang w:val="en-US"/>
        </w:rPr>
        <w:t>Օդորակիչ</w:t>
      </w:r>
      <w:proofErr w:type="spellEnd"/>
    </w:p>
    <w:p w:rsidR="00175571" w:rsidRDefault="00175571" w:rsidP="00175571">
      <w:pPr>
        <w:pStyle w:val="a3"/>
        <w:rPr>
          <w:rFonts w:ascii="GHEA Grapalat" w:hAnsi="GHEA Grapalat"/>
          <w:b/>
          <w:sz w:val="18"/>
          <w:szCs w:val="18"/>
          <w:lang w:val="en-US"/>
        </w:rPr>
      </w:pPr>
    </w:p>
    <w:p w:rsidR="00672D21" w:rsidRDefault="00672D21" w:rsidP="001A1D2C">
      <w:pPr>
        <w:jc w:val="both"/>
        <w:rPr>
          <w:rFonts w:ascii="GHEA Grapalat" w:hAnsi="GHEA Grapalat"/>
          <w:sz w:val="18"/>
          <w:szCs w:val="18"/>
          <w:lang w:val="en-US"/>
        </w:rPr>
      </w:pPr>
    </w:p>
    <w:p w:rsidR="00672D21" w:rsidRDefault="00672D21" w:rsidP="001A1D2C">
      <w:pPr>
        <w:jc w:val="both"/>
        <w:rPr>
          <w:rFonts w:ascii="GHEA Grapalat" w:hAnsi="GHEA Grapalat"/>
          <w:sz w:val="18"/>
          <w:szCs w:val="18"/>
          <w:lang w:val="en-US"/>
        </w:rPr>
      </w:pPr>
    </w:p>
    <w:p w:rsidR="001A1D2C" w:rsidRPr="00053435" w:rsidRDefault="001A1D2C" w:rsidP="00053435">
      <w:pPr>
        <w:jc w:val="both"/>
        <w:rPr>
          <w:b/>
          <w:lang w:val="hy-AM"/>
        </w:rPr>
      </w:pPr>
      <w:r w:rsidRPr="00053435">
        <w:rPr>
          <w:rFonts w:ascii="GHEA Grapalat" w:hAnsi="GHEA Grapalat" w:cs="Arial"/>
          <w:sz w:val="18"/>
          <w:szCs w:val="18"/>
          <w:lang w:val="hy-AM"/>
        </w:rPr>
        <w:t xml:space="preserve">Սպլիտ համակարգով, թվային էկրանով, օդորակիչ հզորությունը ՝ 18000 BTU , պատին ամրացվող , ինվերտորային օդորակիչ, օդի շրջանառ. - նվազագույնը 500 խմ/ժ,  սառնարտադրողականությունը՝ 5280 (+-5% շեղում) Վտ, ջերմարտադրողականությունը՝ առնվազն  5420 (+-5% շեղում) Վտ, էներգախնայողության դասը A, Օդորակիչների աշխատանքային մակերեսը պետք է լինի առնվազն </w:t>
      </w:r>
      <w:r w:rsidRPr="00053435">
        <w:rPr>
          <w:rFonts w:ascii="GHEA Grapalat" w:hAnsi="GHEA Grapalat" w:cs="Arial"/>
          <w:color w:val="FF0000"/>
          <w:sz w:val="18"/>
          <w:szCs w:val="18"/>
          <w:lang w:val="hy-AM"/>
        </w:rPr>
        <w:t xml:space="preserve">60քմ, </w:t>
      </w:r>
      <w:r w:rsidRPr="00053435">
        <w:rPr>
          <w:rFonts w:ascii="GHEA Grapalat" w:hAnsi="GHEA Grapalat" w:cs="Arial"/>
          <w:sz w:val="18"/>
          <w:szCs w:val="18"/>
          <w:lang w:val="hy-AM"/>
        </w:rPr>
        <w:t>թևիկները(ժալյուզ) աջ և ձախ կարգավորվող, ներսի բլոկի աղմուկի մակարդակը ոչ ավել քան 48Դբ, դրսինը՝ ոչ ավել քան 52 Դբ, Հզորություն (հովացում/տաքացում) ՝ 1090-1010 ԿՎՏ,  Ներքին բլոկի գույնը՝ համաձայնեցնել Պատվիրատուի հետ, հեռակառավարումով։ Ածխային ֆիլտր։ Օդորակիչի միացնող լարի երկարությունը տեսանելի մասից՝ 500սմ-ից ոչ պակաս, խրոցը՝ երկոտանի, կողային հողանցմամբ։ Խողովակներ առնվազն 6 մետր։ արտաքին բլոկի արկղի չափեր՝ 32 x 92 x 21 սմ (+-5% շեղում), ներքին բլոկի չափերը  46 x 72 x 26 սմ (+-5% շեղում): Աշխատանքային ջերմաստիճան՝ +43°C/-15°C: Տեղադրումը և գործարկումը իրականցնում է վաճառողը իր ուժերի և միջոցների հաշվին։ Ապրանքները պետք է լինեն չօգտագործված /նոր/, գործարանային փաթեթավորմամբ։ Տեղադրման ընթացքում անրաժեշտ է ապամոնտաժել և  հետ մոնտաժել ալյումինե պատուհանների փեղկեր կամ առաջարկել ալտերնատիվ տեղադրման տարբերակ, որը ընդունելի կլինի պատվիրատուի կողմից: Անհրաժեշտության դեպքում հին օդորակչը  պետք է ապամոնտաժվի Կատարողի կողմից և հանձնվի Պատվիրատուին: Առնվազն 3 տարի երաշխիքային ժամկետ։ Մեկ օդորակիչ Պատվիրատուի կողմից կենթարկվի փորձաքննության։ Մատակարարը մինչև հայտերի բացման օրը կարող է  ծանոթանալ ք.Երևան, Կոմիտաս 49/4 հասցեի 12 հարկանի շենքի օդորակիչների տեղադրման տարածքներին։</w:t>
      </w:r>
    </w:p>
    <w:p w:rsidR="00672D21" w:rsidRDefault="00672D21" w:rsidP="001A1D2C">
      <w:pPr>
        <w:pStyle w:val="a3"/>
        <w:ind w:left="1080"/>
        <w:rPr>
          <w:rFonts w:ascii="GHEA Grapalat" w:hAnsi="GHEA Grapalat" w:cs="Arial"/>
          <w:b/>
          <w:sz w:val="18"/>
          <w:szCs w:val="18"/>
        </w:rPr>
      </w:pPr>
      <w:proofErr w:type="spellStart"/>
      <w:r w:rsidRPr="00175571">
        <w:rPr>
          <w:rFonts w:ascii="GHEA Grapalat" w:hAnsi="GHEA Grapalat" w:cs="Arial"/>
          <w:b/>
          <w:sz w:val="18"/>
          <w:szCs w:val="18"/>
          <w:lang w:val="en-US"/>
        </w:rPr>
        <w:t>Քանակը</w:t>
      </w:r>
      <w:proofErr w:type="spellEnd"/>
      <w:r w:rsidRPr="00175571">
        <w:rPr>
          <w:rFonts w:ascii="GHEA Grapalat" w:hAnsi="GHEA Grapalat" w:cs="Arial"/>
          <w:b/>
          <w:sz w:val="18"/>
          <w:szCs w:val="18"/>
          <w:lang w:val="en-US"/>
        </w:rPr>
        <w:t xml:space="preserve"> ՝ </w:t>
      </w:r>
      <w:r w:rsidR="001A1D2C">
        <w:rPr>
          <w:rFonts w:ascii="GHEA Grapalat" w:hAnsi="GHEA Grapalat" w:cs="Arial"/>
          <w:b/>
          <w:sz w:val="18"/>
          <w:szCs w:val="18"/>
          <w:lang w:val="en-US"/>
        </w:rPr>
        <w:t>3</w:t>
      </w:r>
      <w:r w:rsidRPr="00175571">
        <w:rPr>
          <w:rFonts w:ascii="GHEA Grapalat" w:hAnsi="GHEA Grapalat" w:cs="Arial"/>
          <w:b/>
          <w:sz w:val="18"/>
          <w:szCs w:val="18"/>
          <w:lang w:val="en-US"/>
        </w:rPr>
        <w:t>հատ</w:t>
      </w:r>
    </w:p>
    <w:p w:rsidR="00053435" w:rsidRDefault="00053435" w:rsidP="001A1D2C">
      <w:pPr>
        <w:pStyle w:val="a3"/>
        <w:ind w:left="1080"/>
        <w:rPr>
          <w:rFonts w:ascii="GHEA Grapalat" w:hAnsi="GHEA Grapalat" w:cs="Arial"/>
          <w:b/>
          <w:sz w:val="18"/>
          <w:szCs w:val="18"/>
        </w:rPr>
      </w:pPr>
    </w:p>
    <w:p w:rsidR="00053435" w:rsidRDefault="00053435" w:rsidP="001A1D2C">
      <w:pPr>
        <w:pStyle w:val="a3"/>
        <w:ind w:left="1080"/>
        <w:rPr>
          <w:rFonts w:ascii="GHEA Grapalat" w:hAnsi="GHEA Grapalat" w:cs="Arial"/>
          <w:b/>
          <w:sz w:val="18"/>
          <w:szCs w:val="18"/>
        </w:rPr>
      </w:pPr>
    </w:p>
    <w:p w:rsidR="00053435" w:rsidRDefault="00053435" w:rsidP="00053435">
      <w:pPr>
        <w:pStyle w:val="a3"/>
        <w:ind w:left="1080"/>
        <w:jc w:val="center"/>
        <w:rPr>
          <w:rFonts w:ascii="GHEA Grapalat" w:hAnsi="GHEA Grapalat" w:cs="Arial"/>
          <w:b/>
          <w:sz w:val="18"/>
          <w:szCs w:val="18"/>
        </w:rPr>
      </w:pPr>
      <w:r w:rsidRPr="00053435">
        <w:rPr>
          <w:rFonts w:ascii="GHEA Grapalat" w:hAnsi="GHEA Grapalat" w:cs="Arial"/>
          <w:b/>
          <w:sz w:val="18"/>
          <w:szCs w:val="18"/>
        </w:rPr>
        <w:t>Техническая характеристика</w:t>
      </w:r>
    </w:p>
    <w:p w:rsidR="00053435" w:rsidRDefault="00053435" w:rsidP="001A1D2C">
      <w:pPr>
        <w:pStyle w:val="a3"/>
        <w:ind w:left="1080"/>
        <w:rPr>
          <w:rFonts w:ascii="GHEA Grapalat" w:hAnsi="GHEA Grapalat" w:cs="Arial"/>
          <w:b/>
          <w:sz w:val="18"/>
          <w:szCs w:val="18"/>
        </w:rPr>
      </w:pPr>
    </w:p>
    <w:p w:rsidR="00053435" w:rsidRDefault="00053435" w:rsidP="00053435">
      <w:pPr>
        <w:pStyle w:val="a3"/>
        <w:ind w:left="0"/>
        <w:rPr>
          <w:rFonts w:ascii="GHEA Grapalat" w:hAnsi="GHEA Grapalat" w:cs="Arial"/>
          <w:sz w:val="18"/>
          <w:szCs w:val="18"/>
        </w:rPr>
      </w:pPr>
      <w:bookmarkStart w:id="0" w:name="_GoBack"/>
      <w:r w:rsidRPr="00053435">
        <w:rPr>
          <w:rFonts w:ascii="GHEA Grapalat" w:hAnsi="GHEA Grapalat" w:cs="Arial"/>
          <w:sz w:val="18"/>
          <w:szCs w:val="18"/>
          <w:lang w:val="hy-AM"/>
        </w:rPr>
        <w:t xml:space="preserve">Сплит-система, цифровой экран, мощность кондиционера: 18000 </w:t>
      </w:r>
      <w:r w:rsidRPr="00053435">
        <w:rPr>
          <w:rFonts w:ascii="GHEA Grapalat" w:hAnsi="GHEA Grapalat" w:cs="Arial"/>
          <w:sz w:val="18"/>
          <w:szCs w:val="18"/>
          <w:lang w:val="hy-AM"/>
        </w:rPr>
        <w:t>BTU</w:t>
      </w:r>
      <w:r w:rsidRPr="00053435">
        <w:rPr>
          <w:rFonts w:ascii="GHEA Grapalat" w:hAnsi="GHEA Grapalat" w:cs="Arial"/>
          <w:sz w:val="18"/>
          <w:szCs w:val="18"/>
          <w:lang w:val="hy-AM"/>
        </w:rPr>
        <w:t>, настенный, инверторный кондиционер, циркуляция воздуха. - не менее 500 кубических метров в час, холодопроизводительность: 5280 (отклонение +-5%) Вт, теплопроизводительность: не менее 5420 (отклонение +-5%) Вт, класс энергосбережения</w:t>
      </w:r>
      <w:proofErr w:type="gramStart"/>
      <w:r w:rsidRPr="00053435">
        <w:rPr>
          <w:rFonts w:ascii="GHEA Grapalat" w:hAnsi="GHEA Grapalat" w:cs="Arial"/>
          <w:sz w:val="18"/>
          <w:szCs w:val="18"/>
          <w:lang w:val="hy-AM"/>
        </w:rPr>
        <w:t xml:space="preserve"> А</w:t>
      </w:r>
      <w:proofErr w:type="gramEnd"/>
      <w:r w:rsidRPr="00053435">
        <w:rPr>
          <w:rFonts w:ascii="GHEA Grapalat" w:hAnsi="GHEA Grapalat" w:cs="Arial"/>
          <w:sz w:val="18"/>
          <w:szCs w:val="18"/>
          <w:lang w:val="hy-AM"/>
        </w:rPr>
        <w:t>, рабочая поверхность кондиционеров должна быть не менее 60 квадратных метров, крылья (жалюзи) справа и слева регулируемые, уровень шума внутреннего блока не более 48Дб, наружного блока не более 52Дб, Мощность (охлаждение/нагрев): 1090-1010 кВт, Цвет внутреннего блока по согласованию с Заказчиком, с дистанционным управлением. Угольный фильтр. Длина соединительного провода кондиционера с видимой части не менее 500 см, вилка двухполюсная, с боковым заземлением. Трубы не менее 6 метров</w:t>
      </w:r>
      <w:proofErr w:type="gramStart"/>
      <w:r w:rsidRPr="00053435">
        <w:rPr>
          <w:rFonts w:ascii="GHEA Grapalat" w:hAnsi="GHEA Grapalat" w:cs="Arial"/>
          <w:sz w:val="18"/>
          <w:szCs w:val="18"/>
          <w:lang w:val="hy-AM"/>
        </w:rPr>
        <w:t>.</w:t>
      </w:r>
      <w:proofErr w:type="gramEnd"/>
      <w:r w:rsidRPr="00053435">
        <w:rPr>
          <w:rFonts w:ascii="GHEA Grapalat" w:hAnsi="GHEA Grapalat" w:cs="Arial"/>
          <w:sz w:val="18"/>
          <w:szCs w:val="18"/>
          <w:lang w:val="hy-AM"/>
        </w:rPr>
        <w:t xml:space="preserve"> </w:t>
      </w:r>
      <w:proofErr w:type="gramStart"/>
      <w:r w:rsidRPr="00053435">
        <w:rPr>
          <w:rFonts w:ascii="GHEA Grapalat" w:hAnsi="GHEA Grapalat" w:cs="Arial"/>
          <w:sz w:val="18"/>
          <w:szCs w:val="18"/>
          <w:lang w:val="hy-AM"/>
        </w:rPr>
        <w:t>р</w:t>
      </w:r>
      <w:proofErr w:type="gramEnd"/>
      <w:r w:rsidRPr="00053435">
        <w:rPr>
          <w:rFonts w:ascii="GHEA Grapalat" w:hAnsi="GHEA Grapalat" w:cs="Arial"/>
          <w:sz w:val="18"/>
          <w:szCs w:val="18"/>
          <w:lang w:val="hy-AM"/>
        </w:rPr>
        <w:t>азмеры коробки внешнего блока: 32 х 92 х 21 см (отклонение +-5%), размеры внутреннего блока: 46 х 72 х 26 см (отклонение +-5%). Рабочая температура: +43</w:t>
      </w:r>
      <w:proofErr w:type="gramStart"/>
      <w:r w:rsidRPr="00053435">
        <w:rPr>
          <w:rFonts w:ascii="GHEA Grapalat" w:hAnsi="GHEA Grapalat" w:cs="Arial"/>
          <w:sz w:val="18"/>
          <w:szCs w:val="18"/>
          <w:lang w:val="hy-AM"/>
        </w:rPr>
        <w:t>°С</w:t>
      </w:r>
      <w:proofErr w:type="gramEnd"/>
      <w:r w:rsidRPr="00053435">
        <w:rPr>
          <w:rFonts w:ascii="GHEA Grapalat" w:hAnsi="GHEA Grapalat" w:cs="Arial"/>
          <w:sz w:val="18"/>
          <w:szCs w:val="18"/>
          <w:lang w:val="hy-AM"/>
        </w:rPr>
        <w:t xml:space="preserve">/-15°С. Монтаж и эксплуатацию осуществляет продавец за свой счет. Товар должен быть неиспользованный/новый/в заводской упаковке. При монтаже не нужно разбирать и собирать алюминиевые оконные ставни или предлагать альтернативный вариант установки, который </w:t>
      </w:r>
      <w:proofErr w:type="gramStart"/>
      <w:r w:rsidRPr="00053435">
        <w:rPr>
          <w:rFonts w:ascii="GHEA Grapalat" w:hAnsi="GHEA Grapalat" w:cs="Arial"/>
          <w:sz w:val="18"/>
          <w:szCs w:val="18"/>
          <w:lang w:val="hy-AM"/>
        </w:rPr>
        <w:t>будет</w:t>
      </w:r>
      <w:proofErr w:type="gramEnd"/>
      <w:r w:rsidRPr="00053435">
        <w:rPr>
          <w:rFonts w:ascii="GHEA Grapalat" w:hAnsi="GHEA Grapalat" w:cs="Arial"/>
          <w:sz w:val="18"/>
          <w:szCs w:val="18"/>
          <w:lang w:val="hy-AM"/>
        </w:rPr>
        <w:t xml:space="preserve"> приемлем для заказчика. При необходимости старый кондиционер должен быть демонтирован Подрядчиком и передан Заказчику. Гарантийный срок не менее 3 лет. Один кондиционер будет протестирован Заказчиком. Поставщик может ознакомиться с местами установки кондиционеров 12-этажного дома по адресу Комитаса 49/4, Ереван, до дня вскрытия предложений.</w:t>
      </w:r>
    </w:p>
    <w:bookmarkEnd w:id="0"/>
    <w:p w:rsidR="00053435" w:rsidRPr="00053435" w:rsidRDefault="00053435" w:rsidP="00053435">
      <w:pPr>
        <w:pStyle w:val="a3"/>
        <w:ind w:left="0"/>
        <w:rPr>
          <w:rFonts w:ascii="GHEA Grapalat" w:hAnsi="GHEA Grapalat" w:cs="Arial"/>
          <w:b/>
          <w:sz w:val="18"/>
          <w:szCs w:val="18"/>
        </w:rPr>
      </w:pPr>
      <w:r w:rsidRPr="00053435">
        <w:rPr>
          <w:rFonts w:ascii="GHEA Grapalat" w:hAnsi="GHEA Grapalat" w:cs="Arial"/>
          <w:b/>
          <w:sz w:val="18"/>
          <w:szCs w:val="18"/>
        </w:rPr>
        <w:t>Количество: 3 шт.</w:t>
      </w:r>
    </w:p>
    <w:sectPr w:rsidR="00053435" w:rsidRPr="00053435" w:rsidSect="00672D21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7B7210"/>
    <w:multiLevelType w:val="hybridMultilevel"/>
    <w:tmpl w:val="DBD055DA"/>
    <w:lvl w:ilvl="0" w:tplc="121619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D3E5B70"/>
    <w:multiLevelType w:val="hybridMultilevel"/>
    <w:tmpl w:val="47561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13C"/>
    <w:rsid w:val="00053435"/>
    <w:rsid w:val="00072B01"/>
    <w:rsid w:val="00175571"/>
    <w:rsid w:val="001A1D2C"/>
    <w:rsid w:val="005B613C"/>
    <w:rsid w:val="00672D21"/>
    <w:rsid w:val="00B6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D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D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D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D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Nara</dc:creator>
  <cp:keywords/>
  <dc:description/>
  <cp:lastModifiedBy>Nara</cp:lastModifiedBy>
  <cp:revision>7</cp:revision>
  <cp:lastPrinted>2024-05-03T07:24:00Z</cp:lastPrinted>
  <dcterms:created xsi:type="dcterms:W3CDTF">2024-04-26T11:45:00Z</dcterms:created>
  <dcterms:modified xsi:type="dcterms:W3CDTF">2024-10-25T09:52:00Z</dcterms:modified>
</cp:coreProperties>
</file>