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Ք.Գավառ Կենտրոնական հրապարակ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для детских садов в поселках Варденик и Цовасар общины Мартуни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Բադեյան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arturbadeyan77@mail.ru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060650617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ԳՄ-ԷԱՃԱՊՁԲ-24/33</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для детских садов в поселках Варденик и Цовасар общины Мартуни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для детских садов в поселках Варденик и Цовасар общины Мартуни</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ԳՄ-ԷԱՃԱՊՁԲ-24/33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arturbadeyan77@mail.ru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для детских садов в поселках Варденик и Цовасар общины Мартуни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кассетные плееры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посудомоечные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ԳՄ-ԷԱՃԱՊՁԲ-24/33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ԳՄ-ԷԱՃԱՊՁԲ-24/33"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ԳՄ-ԷԱՃԱՊՁԲ-24/33*.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- 9000171002950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ԳՄ-ԷԱՃԱՊՁԲ-24/33"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ԳՄ-ԷԱՃԱՊՁԲ-24/33*.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- 9000171002950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ԳՄ-ԷԱՃԱՊՁԲ-24/33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кассетные плееры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год правительства РА в соответствии с требованиями решения от 13 мая N 744-Н " -Государственный образовательный стандарт дошкольного образования".
Встроенный модуль Bluetooth: Bluetooth 2.1 +EDR
Аудиовход: 3,5 мм. 1:
Вход USB 2.0 типа А. 2:
Медиа-формат:
Воспроизведение CD-DA/MP3
Формат воспроизведения: Аудиоформат MP3
Фиксированные настройки цифрового тюнера: 30 FM.
смотреть
Таймер сна
Фронтальная акустическая система
 К лицу динамики емкость : 500/500 Вт
 Сопротивление : 2 Ом
 энергии потребление: 225 Вт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Габариты: 1475 х 850 х 860 мм (ДхШхВ) (±10%).
Количество конфорок – 6, размер конфорок – 295х417 мм (ДхД)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
Температура рабочей поверхности окон: 250-480˚С.
Система контроля температуры и термозащиты.
На панели управления расположены переключатели на 4 положения – 6 шт.;
Напряжение 380 В.
Максимальная тепловая мощность: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как минимум 7 позиционных ручек.
Печь имеет:
- независимый предохранительный термостат для каждой горелки
- варочная камера из нержавеющей стали, легко чистится и соответствует более высоким гигиеническим стандартам.
- три уровня руководств, предоставляющих разные варианты работы.
- Чугунное дно толщиной 6 мм для обеспечения лучшей производительности и равномерного распределения тепла.
- съемная дверца для удобства использования.
- нейтральная зона справа с дверью.
- гидроизоляционный и защитный контроль.
- высокотемпературная защита дымохода, изготовленная из ковкого чугуна.
- доступ к компонентам спереди.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x 232 x 565 мм ( ДхШхГ ) (±10%).
Электрический: мощность 1,5 кВт.
Производительность ( кг / час ) 250 кг / час
Напряжение 220 В.
Скорости типы считать два
Мощный и: надежный двигатель охлаждение режим .
Назад вращение режим .
Срез нержавеющий 2 куска стали
Нержавеющая сталь из стали тарелка - 2 шт.
Нержавеющая сталь из стали другой калибр сетки - 5 шт.
Мельница полностью готовый являются готовый 1,8 - 2,1 мм толщина 18/10 AISI 304 нержавеющий из стали.
Мясо резинка толкатель
Резина регулируемый ноги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посудомоечные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Цифровая посудомоечная машина с фронтальной загрузкой.
Кухонная утварь предназначена для мытья тарелок, стаканов, ножей и т. д.
Устройство должно быть оснащено электромеханическим управлением.
Изготовлен из нержавеющей стали 18/10 AISI 304, с двумя или тремя открывающимися передними дверцами.
Внешние размеры: 600 х 625 х 1360 мм (Д х В х Г).
Производительность 20/30/45 корзин/час.
3 цикла мойки, 400-900 тарелок/час.
Максимальный диаметр тарелки 38 см.
Корзина, размер нетто: 500 х 500 мм.
С регулировкой высоты корзины.
С подключением к общественной горячей воде.
Дренажный насос.
Дозатор моющего средства.
Дозатор для ополаскивателя и ополаскивателя.
Мощность – 6,75 кВт.
Напряжение-380-415В 3Н 50-60Гц.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холодильника: 71 х 67 х 172 см.
Общая емкость не менее 420 л.
Количество камер: 2 шт.
Вместимость морозильной камеры не менее 110 л, вместимость холодильника не менее 310 л, морозильная камера сверху.
Система охлаждения: No Frost, тип газа R600a,
Количество компрессоров 1 шт.
Класс энергосбережения не ниже А++,
Ток (В/Гц) 220–240 В/50–60 Гц.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однокамерный, цвет белый.
Размеры: 90 х 60 х 55 см (ШхДхВ).
Общая емкость не менее 120 л.
Система охлаждения: Де Фрост.
Класс энергосбережения: А++.
Ток: (В/Гц) 220–240 В/50–60 Гц.
Уровень шума до 45 (дБ).
Количество компрессоров: 1 шт.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Дима
Тип управления: Электронный
Оценка: А++
Сушка: Конденсация
Загрузка стирки, вес (кг): не менее 8 кг.
Максимальная скорость (об/мин): 1600
Количество программ: не менее 12
Количество режимов не менее 5
Максимальный шум (дБ): Стирка 57, Отжим 74.
Мощность: 2100 Вт
Особенности: защита от случайного включения, задержка включения.
Размер: 85 х 60 х 65 см (ДхШхВ)
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Wi-Fi-маршрутизатор
Частота 5 ГГц
Количество антенн — 4
Память Флеш/ОЗУ 16 МБ/128 МБ
Соединения RJ45, 4 порта 10/100 BaseTX
Скорость сети 300-867 (Мбит/с) по мере необходимости
Гарантийный срок составляет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кассетные плееры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посудомоечные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