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процедуре  по приобретение товаров для нужд Мэрии г.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Իրինա Եղիազարյան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irina.eghiazaryan@yerevan.am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ԵՔ-ԷԱՃԱՊՁԲ-24/337</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процедуре  по приобретение товаров для нужд Мэрии г.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процедуре  по приобретение товаров для нужд Мэрии г.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irina.eghiazaryan@yerevan.am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процедуре  по приобретение товаров для нужд Мэрии г.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Տերմոժապավեն - հաշվիչների ժապավեններ ― թմբկագլաններ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по 1-6 лоту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8.15.8.15 Права и обязанности Клиента по настоящему договору
осуществляет глава административного района Кентрон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черный, дата производства: 2023 г., процессор: Mediatek Dimensity 9200+/4нм/, операционная система Android 13 MIUI 14, диагональ экрана: 6,67", тип экрана: AMOLED, 68B цветов, 144 Гц, Dolby Vision, HDR10+, 1200 нит/ HBM /, 2600 нит/пик/, ОЗУ 12ГБ, встроенная память 256ГБ, фронтальная камера 20МП, основная камера 50МП+50МП+12МП, емкость аккумулятора: 5000 мАч, количество SIM-карт 2, тип SIM-карты Nano-SIM, USB вход USB Type-C 2.0 OTG, вес 200 г.Гарантийный срок составляет не менее 730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двухконтурные газовые котлы с закрытой камерой сгорания с вторичным теплообменником мощностью не менее 24 кВт. В случае серийного производства они предназначены для работы на метане или пропане. ОГГ не менее 93,2%, вес максимум 25,6кг, тепло. температура системы 35-83 ˚C, диапазон горячего водоснабжения 35-57 ˚C, размер максимум 400x700x250 мм, тепловая мощность (кВт/ч) не менее 25,5, E-mail: потребляемая мощность (Вт/час) 102, площадь нагрева (кв.м) не менее 240, количество контуров не менее 2 контуров. Гарантийный срок составляет не менее 730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IP-камера 4 МП, 1/3" CMOS, ICR, DWDR, чувствительность: 0,0141 люкс, F2.0, сжатие H.265+/H.265/H.264+/H.264, 2 потока: Битрейт видео: 4 Мп при 25 кадрах в секунду , объектив 2,8 мм, ИК-подсветка: 10 м, встроенный микрофон и динамик (двустороннее аудиосоединение), входной/выходной сигнал 1/1, ИК-датчик, возможность карты Micro SD 256 ГБ, Источник питания: 12 В постоянного тока/PoE. Температурный диапазон: -10°С ~ +45°С․ Гарантийный срок составляет не менее 730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10/100/1000, 16 портов, порт ГБ, гигабитный, неуправляемый коммутатор. Неуправляемый коммутатор, стальной корпус с металлическим корпусом. Понимайте слова вместе со сделанными ссылками: или эквивалент.Гарантийный срок составляет не менее 730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кондиционер со сплит-системой, режим работы: автоматический, охлаждение, обогрев, сушка, вентилятор, функция интенсивного охлаждения, мощность 12000 БТЕ, предназначен для автоматического регулирования температуры на площади не менее 40м2, с угольным фильтром, экраном дисплея и дистанционное управление. Максимальная потребляемая мощность в режиме охлаждения/нагрева: 1150/1050 Вт. Потребляемая мощность в режиме охлаждения/нагрева: минимум: 3550/3650 Вт. Рабочая температура наружного блока: -7°~+42°. Напряжение 220–240 В, 50–60 Гц.Шум внутреннего/наружного блока: не более 43/58 дБ Расход воздуха в помещении: ≥ 480 м3/ч Хладагент: R410A Цвет блока Nekin: белый։Гарантийный срок составляет не менее 730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Снятие и установку обеспечивает Продавец (включая необходимые услуги вилочного погрузчика).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со сплит-системой 9000 БТЕ, компрессор-инвертор, поверхность охлаждения-нагрева не менее 30м2, максимальная потребляемая мощность в режиме охлаждения 2600Вт, в режиме обогрева: 2700Вт, энергопотребление при обогреве: максимум 770Вт, при охлаждении: максимум 825Вт, энергосбережение класс А, хладагент R410A, расход воздуха не менее 420 м3/ч, уровень шума внутреннего блока не более 38 дБ, наружного - не более 50 дБ, напряжение питания 220-240В/50Гц для внутреннего и наружного блоков, класс водонепроницаемости IP, рабочий температура наружного блока при охлаждении +16-+47С, время нагрева: -15-+24С, режимы обогрева, охлаждения, самоочистки, сушки, интенсивного охлаждения, SLEEP.Гарантийный срок составляет не менее 730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Снятие и установку обеспечивает Продавец (включая необходимые услуги вилочного погрузчика).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Տերմոժապավեն - հաշվիչների ժապավեններ ― թմբկագլաններ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представляет собой кассовый чек, чек банкомата, квитанцию банковской очереди, специальную ленту биохимического анализатора. Срок годности фото/бумаги 7/3 года (при правильном хранении термобумаги). Базовый вес 55 ± 5 г/м2 или 14,6 ± 1,3 фунта в соответствии. Толщина 59 ± 5 мкм или 2,32 ± 0,20 мил. Прочность на растяжение (MD) » 39 Н/15 мм, прочность на растяжение (CD) » 12 Н/15 мм. Размер 350 секунд. Тепловая боковая яркость 86 ± 3%. Термостойкость 60°С/24ч до использования 1,35, после использования 1,00. Влагостойкость 40°C / 90% R.H / 24ч до использования 1,35, после использования 1.15: Светостойкость 5000 люкс, за 24 часа до использования 1,35, после использования» 1. 25: Упаковка из качественного полиэтилена.. Доставку товара до склада Заказчика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Տերմոժապավեն - հաշվիչների ժապավեններ ― թմբկագլաններ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