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սողնակների, կափույրների և փականների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սողնակների, կափույրների և փականների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սողնակների, կափույրների և փականների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սողնակների, կափույրների և փականների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ՀԱԷԿ-ԷԱՃԱՊՁԲ-183/24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17с22нж5, ապահովիչ, զսպանակավոր, կցաշուրթերով, Ду 50, Ру 16, P р=8 կգուժ/սմ2, ճնշման կարգաբերման սահմանը- 8÷12 կգուժ/սմ2, Pно =9.2 կգուժ/սմ2 , անվտանգության դասը՝ 4, ըստ НП-001-97 -ի, աշխատանքային միջավայրը -  ПО-6РЗ(6%) փրփրարարի լուծույթ, ТУ 20.41.20-001-78148123-2017,  tpmax=350C, կլիմայական կատարումը և տեղակայման կարգը -УХЛ3 համաձայն ГОСТ 15150-69-ի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սիլֆոնային, միջանցուկ, պատասխան կցաշուրթերի լրակազմով,  արտադրությունը՝ ARI-FABA-PLUS կամ  BVALVE կամ Zetkama zBEL.
Տրամագիծը DN, մմ - 32
Ճնշման PN, բար – 16
Կառավարումը` ձեռքով;
Աշխատանքային ջերմաստիճան՝-40-ից +100°C; 
Անվտանգության դասը՝ 4, ըստ НП-001-97-ի:
Մարմնի նյութը՝ պողպատ;
Միացում - կցաշուրթային;
Աշխատանքային միջավայր՝ ջրածին.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30с41нж, Ду 100, Ру16, կցաշուրթերով, պատասխան կցաշուրթերով և ամրակման մանրամասներով;  մոնտաժային երկարությունը՝ 300մմ; աշխատանքային միջավայրը՝ ջուր, գոլորշի; tp=3000C։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100, Ру40, կցաշուրթերով, պատասխան կցաշուրթերով և ամրակման մանրամասներով;  մոնտաժային երկարությունը՝ 350մմ; աշխատանքային միջավայրը՝ ջուր, գոլորշի; tp=3000C։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19с53нж, Ду 150, Ру40, կցաշուրթերով, պատասխան կցաշուրթերով և ամրակման մանրամասներով;  մոնտաժային երկարությունը՝ 480մմ; աշխատանքային միջավայրը՝ ջուր, գոլորշի; tp=3000C։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պատասխան կցաշուրթերի լրակազմով,  քիմիական ագրեսիվ նյութերի համար, tр =100C÷400C, Ду100, Ру16, ձեռքով կարգավորման, պլաստոմերով ներպատված, իրանի նյութը՝ ածխածնային պողպատ, երկշերտ թաղանթի ներքին ծածկույթով, զսպանակավոր տափօղակը և մանեկը չժանգոտվող պողպատից։ Ընդհանուր չափերը՝ L=340մմ, h=330մմ։ Կլիմայական կատարումը և տեղաբաշխման կարգը - УХЛ3՝ ըստ ГОСТ 15150-69-ի կամ համարժեքը:
Հերմետիկության դասը A ըստ ԳՕՍՏ 95 44-2015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մեմբրանային, պատասխան կցաշուրթերի լրակազմով,  քիմիական ագրեսիվ նյութերի համար, tр =100C÷400C, Ду150, Ру16, ձեռքով կարգավորման, պլաստոմերով ներպատված, իրանի նյութը՝ ածխածնային պողպատ, երկշերտ թաղանթի ներքին ծածկույթով, զսպանակավոր տափօղակը և մանեկը չժանգոտվող պողպատից։ Ընդհանուր չափերը՝ L=480մմ, h=470մմ։ կլիմայական կատարումը և տեղաբաշխման կարգը - УХЛ3՝ ըստ ГОСТ 15150-69-ի կամ համարժեքը:
 Հերմետիկության դասը A ըստ ԳՕՍՏ 95 44-2015 կամ համարժեքը: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խողովակաշարերի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