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ՀՀ-ՏՄԴՀ-ԷԱՃԱՊՁԲ-24/09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ՀՀ-ՏՄԴՀ-ԷԱՃԱՊՁԲ-24/09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ՀՀ-ՏՄԴՀ-ԷԱՃԱՊՁԲ-24/09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ՀՀ-ՏՄԴՀ-ԷԱՃԱՊՁԲ-24/09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ՀՀ-ՏՄԴՀ-ԷԱՃԱՊՁԲ-24/09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ՀՀ-ՏՄԴՀ-ԷԱՃԱՊՁԲ-24/09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«ՀՀ-ՏՄԴՀ-ԷԱՃԱՊՁԲ-24/09»*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ՀՀ-ՏՄԴՀ-ԷԱՃԱՊՁԲ-24/09*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«ՀՀ-ՏՄԴՀ-ԷԱՃԱՊՁԲ-24/09»*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ՀՀ-ՏՄԴՀ-ԷԱՃԱՊՁԲ-24/09*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215 / 75, R=16, C բորտ, ձմեռային, առանց խողովակի:
Ապրանքը պետք է լինի չօգագործված:
Մատակարարումը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185 / 75, R=16, C բորտ, ձմեռային, առանց խողովակի:
Ապրանքը պետք է լինի չօգագործված:
Մատակարարումը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