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ԱԱԾ-ՏՆՏՎ-ԷԱՃԱՊՁԲ-25/1-ԹՈՒՂԹ-A4</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A4 ՖՈՐՄԱՏԻ ԹՂԹԻ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11:15</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015-57-98-66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ԱԱԾ-ՏՆՏՎ-ԷԱՃԱՊՁԲ-25/1-ԹՈՒՂԹ-A4</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A4 ՖՈՐՄԱՏԻ ԹՂԹԻ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A4 ՖՈՐՄԱՏԻ ԹՂԹԻ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ԱԱԾ-ՏՆՏՎ-ԷԱՃԱՊՁԲ-25/1-ԹՈՒՂԹ-A4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A4 ՖՈՐՄԱՏԻ ԹՂԹԻ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11:15</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387.05</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3.99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419.37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2024.11.13. 11:15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ԱԱԾ-ՏՆՏՎ-ԷԱՃԱՊՁԲ-25/1-ԹՈՒՂԹ-A4</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ԱԱԾ-ՏՆՏՎ-ԷԱՃԱՊՁԲ-25/1-ԹՈՒՂԹ-A4</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ԱԱԾ-ՏՆՏՎ-ԷԱՃԱՊՁԲ-25/1-ԹՈՒՂԹ-A4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ԱԱԾ-ՏՆՏՎ-ԷԱՃԱՊՁԲ-25/1-ԹՈՒՂԹ-A4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ԱԱԾ-ՏՆՏՎ-ԷԱՃԱՊՁԲ-25/1-ԹՈՒՂԹ-A4»*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ազգային անվտանգության ծառայություն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ԱԱԾ-ՏՆՏՎ-ԷԱՃԱՊՁԲ-25/1-ԹՈՒՂԹ-A4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ԱԱԾ-ՏՆՏՎ-ԷԱՃԱՊՁԲ-25/1-ԹՈՒՂԹ-A4»*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ազգային անվտանգության ծառայություն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ԱԱԾ-ՏՆՏՎ-ԷԱՃԱՊՁԲ-25/1-ԹՈՒՂԹ-A4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ԱԱԾ-ՏՆՏՎ-ԷԱՃԱՊՁԲ-25/1-ԹՈՒՂԹ-A4»*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ԱԱԾ-ՏՆՏՎ-ԷԱՃԱՊՁԲ-25/1-ԹՈՒՂԹ-A4*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ԱԱԾ-ՏՆՏՎ-ԷԱՃԱՊՁԲ-25/1-ԹՈՒՂԹ-A4</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ԱԱԾ-ՏՆՏՎ-ԷԱՃԱՊՁԲ-25/1-ԹՈՒՂԹ-A4»*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ԱԱԾ-ՏՆՏՎ-ԷԱՃԱՊՁԲ-25/1-ԹՈՒՂԹ-A4*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(80գր): Թուղթ A4 (210x297) մմ ձևաչա¬փի, չկավճած, օգտագործվում է տպագրման համար, նախատեսված՝ միակողմանի և երկկողմանի տպագրության համար, պիտանի՝ լազերային, թանաքաշիթային և օֆսեթ տպագրության համար:
Թելիկներ չպարունակող, մեխանիկական եղանակով ստացված, 1 մ2 թղթի զանգվածը` 80գր, սպիտակու-թյունը՝ ոչ պակաս  161 %-ից /CIE համակարգով/: Հաստությունը՝ ոչ պակաս 108 մկմ, անթափանցելիությունը՝ 90%-ից ոչ պակաս, անհարթությունը ոչ ավել՝ 200 մլ/ր: Արխիվային պահպանման ժամկետը՝ ոչ պակաս քան 150 տարի: Գործարանային փաթեթա¬վո¬րմամբ /յուրաքանաչյուր տուփում՝ 500 թերթ, քաշը՝ 2.5 կգ/: ISO 14001:2015, ISO 9001:2015 և ISO 9706 որակի կառավարման միջազգային ստանդարտներին համապատասխան: Մատակարարման ժամանակ անհրաժեշտ է ներկայացնել արտադրողի կողմից փաստաթուղթ՝ ապրանքի բնութագրում նկարագրված տեխնիկական տվյալների վերաբերյալ:
Յուրաքանչյուր մատակարարված խմբաքանակի հետ միասին ներկայացնել համապատասխանության սերտիֆիկատ: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օրացուցային օրվա ընթացքում, բայց ոչ ուշ, քան 31.03.2025թ.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օրացուցային օրվա ընթացքում, բայց ոչ ուշ, քան 30.06.2025թ.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օրացուցային օրվա ընթացքում, բայց ոչ ուշ, քան 30.09.2025թ.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օրացուցային օրվա ընթացքում, բայց ոչ ուշ, քան 15.12.2025թ.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