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ՄԲԿ-ԷԱՃԱՊՁԲ-24/21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ՄԲԿ-ԷԱՃԱՊՁԲ-24/21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ՄԲԿ-ԷԱՃԱՊՁԲ-24/21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ՄԲԿ-ԷԱՃԱՊՁԲ-24/21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ՄԲԿ-ԷԱՃԱՊՁԲ-24/21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«ՄԲԿ-ԷԱՃԱՊՁԲ-24/21»*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«ՄԲԿ-ԷԱՃԱՊՁԲ-24/21»*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195 R15C 
Անվադողերը պետք է լինեն նոր/չօտագործված և չունենան որևէ արտադրական կամ այլ թերություն, Արտադրության տարեթիվը՝ 2024թ․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235/65 R16C 
Անվադողերը պետք է լինեն նոր/չօտագործված և չունենան որևէ արտադրական կամ այլ թերություն, Արտադրության տարեթիվը՝ 2024թ․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 ընթացքում պայմանագրի կնքման պահից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 ընթացքում պայմանագրի կնքման պահից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