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ՀԿԿ-ԷԱՃԱՊՁԲ-ԱՎՏՈ-24/56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էլեկտրոմոբիլների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ՀԿԿ-ԷԱՃԱՊՁԲ-ԱՎՏՈ-24/56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էլեկտրոմոբիլների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էլեկտրոմոբիլների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ՀԿԿ-ԷԱՃԱՊՁԲ-ԱՎՏՈ-24/56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էլեկտրոմոբիլների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387.62</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421.19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ՀԿԿ-ԷԱՃԱՊՁԲ-ԱՎՏՈ-24/56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ՀԿԿ-ԷԱՃԱՊՁԲ-ԱՎՏՈ-24/56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ՀԿԿ-ԷԱՃԱՊՁԲ-ԱՎՏՈ-24/56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ՀԿԿ-ԷԱՃԱՊՁԲ-ԱՎՏՈ-24/56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ՀԿԿ-ԷԱՃԱՊՁԲ-ԱՎՏՈ-24/56»*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ՀԱՆՐԱՊԵՏՈՒԹՅԱՆ ՀԱԿԱԿՈՌՈՒՊՑԻՈՆ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ՀԿԿ-ԷԱՃԱՊՁԲ-ԱՎՏՈ-24/56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ՀԿԿ-ԷԱՃԱՊՁԲ-ԱՎՏՈ-24/56»*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ՀԿԿ-ԷԱՃԱՊՁԲ-ԱՎՏՈ-24/56»*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ՀԿԿ-ԷԱՃԱՊՁԲ-ԱՎՏՈ-24/56*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ՀԿԿ-ԷԱՃԱՊՁԲ-ԱՎՏՈ-24/56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ՀԿԿ-ԷԱՃԱՊՁԲ-ԱՎՏՈ-24/56»*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ՀԿԿ-ԷԱՃԱՊՁԲ-ԱՎՏՈ-24/56*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ՀԱԿԱԿՈՌՈՒՊՑԻՈՆ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մեքենաներ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21- օրվա ընթացքում (բացառությամբ երբ Կատարողը համաձայնվում է պայմանագիրը կատարել ավելի կարճ ժամկետներում):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