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2024.11.04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ՍՀԱԿ-ԷԱՃԱՊՁԲ-25/3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Սևանի հոգեկան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Սևան, Կարմիր բանակի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 Սևանի հոգեկան առողջության կենտրոն ՓԲԸ-ի կողմից ՍՀԱԿ-ԷԱՃԱՊՁԲ-25/3 ծածկագրով էլեկտրոնային աճուրդի ընթացակարգով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055990090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meriprocurement@gmail.com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Սևանի հոգեկան առողջության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ՍՀԱԿ-ԷԱՃԱՊՁԲ-25/3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2024.11.04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Սևանի հոգեկան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Սևանի հոգեկան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 Սևանի հոգեկան առողջության կենտրոն ՓԲԸ-ի կողմից ՍՀԱԿ-ԷԱՃԱՊՁԲ-25/3 ծածկագրով էլեկտրոնային աճուրդի ընթացակարգով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Սևանի հոգեկան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 Սևանի հոգեկան առողջության կենտրոն ՓԲԸ-ի կողմից ՍՀԱԿ-ԷԱՃԱՊՁԲ-25/3 ծածկագրով էլեկտրոնային աճուրդի ընթացակարգով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ՍՀԱԿ-ԷԱՃԱՊՁԲ-25/3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meriprocurement@gmail.com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 Սևանի հոգեկան առողջության կենտրոն ՓԲԸ-ի կողմից ՍՀԱԿ-ԷԱՃԱՊՁԲ-25/3 ծածկագրով էլեկտրոնային աճուրդի ընթացակարգով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/Դդմի/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/խնձորի/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/վաֆլի/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/աղացած,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/աղացած,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ոսկրոտ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ձկան պահածո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ջեմ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/ելակի/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/թզի/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ոսկրոտ /Տավարի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/մոշի/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/կրծքամիս/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/բդիկ/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/արիշտա/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մսի պահածո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2024.11.15.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ՍՀԱԿ-ԷԱՃԱՊՁԲ-25/3</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Սևանի հոգեկան առողջության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ՍՀԱԿ-ԷԱՃԱՊՁԲ-25/3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ՍՀԱԿ-ԷԱՃԱՊՁԲ-25/3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ՍՀԱԿ-ԷԱՃԱՊՁԲ-25/3</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ՍՀԱԿ-ԷԱՃԱՊՁԲ-25/3</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«ՍՀԱԿ-ԷԱՃԱՊՁԲ-25/3»*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«ՍՀԱԿ-ԷԱՃԱՊՁԲ-25/3»*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Սևանի հոգեկան առողջության կենտրոն ՓԲԸ*  (այսուհետ` Պատվիրատու) կողմից կազմակերպված` ՍՀԱԿ-ԷԱՃԱՊՁԲ-25/3*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Սևանի հոգեկան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ԱՆ «ՍԵՎԱՆԻ ՀՈԳԵԿԱՆ ԱՌՈՂՋՈՒԹՅԱՆ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բարձր տեսակի, ԳՕՍՏ Ռ 51575-2000  Պիտանելիության ժամկետը արտադրման օրվանից ոչ պակաս 18 ամիս: Փաթեթավորումը 1 կգ տուփերով: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սև, խոշոր տերևներով, հատիկավորված և մանր։ Չափածրարված կիսակոշտ փաթեթներում մինչև 1 կգ. պարունակությամբ, թունջը բարձրորակ և առաջին տեսակների: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1938-90։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արևածաղկի սերմերի լուծամզման և ճզմման եղանակով, բարձր տեսակի, զտված, հոտազերծված։ ։ Շշալցված 1  լիտրանոց պոլիեթիլենային տարաներով: Պիտանելիության մնացորդային ժամկետը մատակարարման պահին ոչ պակաս քան 70 %: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Ռ 52465-2005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15119610/501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ամբողջական  0.7-ից մինչև 1 կգ զանգվածով, հայկական ծագման սև իշխան, մաքրած: Վաճառողը պարտավոր է պայմանագրի կատարման փուլում ներկայացնել համապատասխանության սերտիֆիկատ, եթե դրանք կիրառելի են տվյալ ապրանքի համար: Մատակարարումը ամիսը 3 անգամ:ԳՕՍՏ 7631-85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Սերուցքային, յուղայնությունը՝ 82,5%, բարձր որակի, թարմ վիճակում, պրոտեինի պարունակությունը 0,7 գ, ածխաջուր 0,7 գ, 740 կկալ 1-2 կգ գործարանային փաթեթներով։ԳՕՍՏ Ռ 52969-2008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մշակումը և փաթեթավորումը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բարձր կամ առաջին տեսակների, պատրաստված թարմ բնական հումքից, առանց կոնսերվանտների և հավելումների, Պիտանելիության մնացորդային ժամկետը մատակարարման պահին ոչ պակաս քան 70 %: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4.458-86: Մինչև 1 կգ ապակյա տարաներով /տարաների ետվերադարձի հնարավորությամբ/, որոնց վրա պարտադիր նշված լինի զտաքաշը՝ կգ-ով, մինչև 10 կգ պոլիէթիլենային փաթեթավորմամբ ստվարաթղթե տակդիրներով կամ ստվարաթղթե արկղերով: Անվտանգույթյունը, մշակումը և փաթեթավորումը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«Սննդամթերքի անվտանգության մասին» ՀՀ օրենքի 9-րդ հոդված,ի N 2-III-4.9-01-2010 հիգիենիկ նորմատիվների: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կոշտ (պինդ) տեսակի բորձրորակ, սպիտակուցներով հարուստ ալյուրից, տարբեր տեսակի՝ խողովակաձև, օղակներ, բարակ, ձևավոր և այլն: Երկարատև պահելու հնարավորությամբ, առանց սննդային, համային հատկությունների կորստի, բարձր սննդատարությամբ: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6․4 կետ  Չափածրարված մինչև 25 կգ սննդային փաթեթներով (տոպրակներով):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Ռ 51865-2002: Անվտանգությունը, փաթեթավորումը և մակնշումը՝ ըստ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Անվտանգությունը համաձայն կանոնակարգերի`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/Դդմի/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դդմից: Տրորված կամ կտրատված պտուղների թանձր զանգված, որը  չի տարահոսում հորիզոնական մակերևույթի վրա: Քաղցր կամ թեթև թթվահամությամբ քաղցր հաճելի պտղին համապատասխան համային հատկությամբ, մրգի գույնի,  բարձր որակյալ, մանրէազերծված: ԳՕՍՏ 13799-81։  Պիտանելիության մնացորդային ժամկետը ոչ պակաս քան 70 % : Մինչև 2 կգ ապակե տարաներով /տարաների ետվերադարձի հնարավորությամբ/: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/խնձորի/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խնձորից: Տրորված կամ կտրատված պտուղների թանձր զանգված, որը  չի տարահոսում հորիզոնական մակերևույթի վրա: Քաղցր կամ թեթև թթվահամությամբ քաղցր հաճելի պտղին համապատասխան համային հատկությամբ, մրգի գույնի,  բարձր որակյալ, մանրէազերծված: ՀՍՏ 48-2007։  Պիտանելիության մնացորդային ժամկետը ոչ պակաս քան 70 % : Մինչև 3 կգ ապակե տարաներով /տարաների ետվերադարձի հնարավորությամբ/: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ԳՕՍՏ 13799-81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Մինչև 1-3 կգ տարաներով: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ՍՏԲ 1552-2005։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փափուկ ցորենից (M պիտակով), ԳՕՍՏ 7022-97:  Փաթեթավորումը գործարանային մինչև 25 կգ պարկերով:  Պիտանելիության մնացորդային ժամկետը մատակարարման պահին ոչ պակաս քան 80 %: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27186-86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Մաքսային միության հանձնաժողովի 2011 թվականի դեկտեմբերի 9-ի N 874 որոշմամբ հաստատված «Հացահատիկի անվտանգության մասին» (ՄՄ ՏԿ 015/2012)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կովի անարատ կաթից /առանց կաթ պարունակող կաթնային փոխարինիչի/, աղաջրային, սպիտակից մինչև բաց դեղին գույնի, տարբեր մեծության և ձևի աչքերով: 46 % -ից ոչ պակաս յուղայնությամբ, պիտանելիության մնացորդային ժամկետը մատակարարման պահին ոչ պակաս քան 90 %: ԳՕՍՏ 7616-85 կամ համարժեք։ Մատակարարումը շաբաթը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21-94:Պիտանելիության մնացորդային ժամկետը մատակարարման պահին ոչ պակաս քան 70 %: Մինչև 50կգ պարկերով: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/վաֆլի/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Վաֆլի միջուկով (միջուկը նախապես համաձայնեցնել պատվիրատուի հետ), չափածրարված,  ՍՏԲ 927-2008:  Պիտանելիության մնացորդային ժամկետը մատակարարման պահին ոչ պակաս քան 90 %: Չափածրարված մինչև 5 կգ զանգվածով։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Գեղարվեստական ձևավորմամբ, /печенье/ փխրուն կամ բիսկվիթային  թխվածք, չափածրարված։ Պիտանելիության մնացորդային ժամկետը մատակարարման պահին ոչ պակաս քան 90 %: Չափածրարված մինչև 5 կգ զանգվածով։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եզրակացություն:ՍՏԲ 927-2008։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հաճարի հատիկներից, հատիկներով խոնավությունը 15 %-ից ոչ ավելի: Վնասատուների և խառնուրդների առկայությունը չի թույլատրվում: Փաթեթավորումը գործարանային մինչև 25կգ պարկերով: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Անհրաժեշտության  դեպքում նաև ՀՀ սննդի անվտանգության պետական ծառայության կողմից տրամադրված լաբորատոր։ԳՕՍՏ 26312.1-84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/աղացած,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կարմիր` աղացած, ԳՕՍՏ 28875-90։ Քաղցր, ընտիր կամ սովորական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Մատակարարումը ամիսը  3 անգամ: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/աղացած, 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սև` աղացած։ Քաղցր, ընտիր կամ սովորական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Մատակարարումը ամիսը  3 անգամ: Անհրաժեշտության  դեպքում նաև ՀՀ սննդի անվտանգության պետական ծառայության կողմից տրամադրված լաբորատոր փորձագիտական եզրակացություն:ԳՕՍՏ 28875-90։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ամբողջական, բարձրակարգ. մաքուր,գորշականաչավուն, համասեռ, չոր` խոնավությունը` (14,0-17,0) % ոչ ավելի: Աղբային և այլ խառնուրդների, վնասատուների և վարակի առկայությունը չի թույլատրվում: Փաթեթավորումը գործարանային 25-50 կգ պարկերով: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եզրակացություն:ՍՏԲ 2082-2010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ալյուր բարձր տեսակի,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ԳՕՍՏ 26574-85: Փաթեթավորումը մինչև 25 կգ պարկերով: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էկոլոգիական մաքուր դաշտերից, չկոտրած, առանց պեստեցիդների մշակված դաշտերում, սպիտակ գույնի, բրնձին բնորոշ համով: Խոշորահատիկ, կլոր, եփված վիճակում արտաքին տեսքի պահպանումը 100%: Խոնավությունը ոչ ավել 15%-ից, լավորակ՝ չկոտրված միջուկների պարունակությունը 97%:  Վնասատուների և խառնուրդների առկայությունը չի թույլատրվում: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մինչև 25 կգ պարկերով: ԳՕՍՏ 12302-2013: Անվտանգությունը համաձայն կանոնակարգերի`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դեկտեմբերի 9-ի N 874 որոշմամբ հաստատված «Հացահատիկի անվտանգության մասին» (ՄՄ ՏԿ 015/2012) Մաքսային միության տեխնիկական կանոնակարգ և "Սննդամթերքի անվտանգության մասին" ՀՀ օրենքի  9-րդ հոդվածի: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ոսկրոտ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Խոզի միս 40-50 կգ-ոց ամբողջական մսեղիքներով /միայն սպանդանոցային ծագման/, պաղեցրած /0 օC -ից մինչև 4 օC ջերմաստիճանի պայմաններում` 6 ժ-ից ոչ ավելի /մորթից հետո//, ճարպի շերտի հաստությունը ոչ ավել քան 1 սմ, զուտ մսի տեսակարար կշիռը ընդհանուր քաշի ոչ պակաս քան 70%-ը, զարգացված մկաններով: ԳՕՍՏ 7269-79
Մատակարարումն  իրականացնել միայն սանիտարական անձնագիր ունեցող տրանսպորտային միջոցով: Մատակարարումը շաբաթը 2 անգամ: 
Մատակարարը ապրանքը հանձնելու փաստը ֆիքսող փաստաթղթի հետ միաժամանակ գնորդին պետք է ներկայացնի սպանդանոցային ծագման կենդանական մթերքի ու հումքի տեղափոխման և իրացման համար անհրաժեշտ ՀՀ կառավարության 21/10/2010թ. թիվ 1499-Ն որոշմամբ հաստատված, ձև 5 անասնաբուժական փաստաթուղթ:Անվտանգույթյունը,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18 և 9,0% յուղի պարունակությամբ, թթվայնությունը` 210-240 0T, փաթեթավորված հերմետիկ սպառողական տարաներով / մինչև 3 կգ տարաներով/ /տարաների ետվերադարձի հնարավորությամբ/,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եզրակացություն:ԳՕՍՏ Ռ 52096-2003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20 %-ից ոչ պակաս, թթվայնությունը` 65-100 0T, Պիտանելիության մնացորդային ժամկետը մատակարարման պահին ոչ պակաս քան 90 %: Մինչև 5 կգ տարաներով /տարաների ետվերադարձի հնարավորությամբ/: Մատակարարումը շաբաթը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Ռ 52092-2003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սեղանի կամ դիետիկ, 1-ին կարգի, տեսակավորված ըստ մեկ ձվի զանգվածի, դիետիկ ձվի պահման ժամկետը՝ 7 օր, սեղանի ձվինը` 25 օր, սառնարանային պայմաններում` 120 օր։  ԳՕՍՏ Ռ 52121-03։  Պիտանելիության մնացորդային ժամկետը մատակարարման պահին ոչ պակաս քան 90 %: Մատակարարումը շաբաթը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1-ին տեսակի, խոնավությունը` 14,0 %-ից ոչ ավելի, հատիկները` 97,5 %-ից ոչ պակաս: Ստացված բարձրակարգ հնդկաձավարի մշակումից:Միջուկը ամբողջական՝ 1.6*2մմ ոչ պակաս: Փաթեթավորումը գործարանային մինչև 50կգ պարկերով: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եզրակացություն:ԳՕՍՏ 5550-74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Միս տավարի /միայն սպանդանոցային ծագման/պաղեցրած /0 օC -ից մինչև 4 օC ջերմաստիճանի պայմաններում` 6 ժ-ից ոչ ավելի/մորթից հետո//, փափուկ միս առանց ոսկորի, զարգացած մկաններով, I պարարտության, պաղեցրած մսի մակերեսը չպետք է լինի խոնավ, ոսկորի և մսի հարաբերակցությունը` համապատասխանաբար 0 % և 100 %:  ԳՕՍՏ 3739-89
Մատակարարումն իրականացնել միայն սանիտարական անձնագիր ունեցող տրանսպորտային միջոցով: Մատակարարումը շաբաթը 2 անգամ:Մատակարարը ապրանքը հանձնելու փաստը ֆիքսող փաստաթղթի հետ միաժամանակ գնորդին պետք է ներկայացնի սպանդանոցային ծագման կենդանական մթերքի ու հումքի տեղափոխման և իրացման համար անհրաժեշտ ՀՀ կառավարության 21/10/2010թ. թիվ 1499-Ն որոշմամբ հաստատված, ձև 5 անասնաբուժական փաստաթուղթ:Անվտանգույթյունը,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մրգային, դոնդողային, դոնդողամրգային հավելանյութերով, յուրաքանչյուր հատիկը՝փաթեթավորված, չափածրարված: ԳՕՍՏ Ռ 52821-2007: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մեղր, բնական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Պիտանելիության մնացորդային ժամկետը ոչ պակաս քան 80%: 3լ ապակե տարաներով /տարաների ետ վերադարձման հնարավորությամբ: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մեղրը պատվիրատուի կողմից մատակարարի ֆինանսական հաշվին  կուղարկվի լաբորատոր փորձաքննության, ապրանքը կընդունվի միայն դրական լաբորատոր եզրակացության դեպքում:ԳՕՍՏ 19792-2001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3 % յուղայնությամբ, թթվայնությունը` 16-21 0T,  Պիտանելիության մնացորդային ժամկետը մատակարարման պահին ոչ պակաս քան 90 %: Մինչև 10 լիտր տարաներով /տարաների ետվերադարձի հնարավորությամբ/: Մատակարարումը շաբաթը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եզրակացություն:ԳՕՍՏ Ռ 52090-2003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յուղայնությունը 3%-ից ոչ պակաս, թթվայնությունը 65-100 0T, Պիտանելիության մնացորդային ժամկետը մատակարարման պահին ոչ պակաս քան 90 %: Մինչև 5 կգ տարաներով /տարաների ետվերադարձի հնարավորությամբ/: Մատակարարումը շաբաթը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ՍՏԲ 1552-2005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ցորենից:Փաթեթավորումը գործարանային մինչև 50կգ պարկերով: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լաբորատոր։ԳՕՍՏ 26312.1-84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գունավոր, միագույն, գունավոր ցայտուն, չոր` խոնավությունը 15 %-ից ոչ ավելի կամ միջին չորությամբ` (15,1-18,0) %: Հատիկի չափսերը 16մմ*6.5մմ ոչ պակաս, առանց խառնուրդների: Վարակի և վնասատուների առկայությունը չի թույլատրվում: Փաթեթավորումը գործարանային մինչև 50կգ պարկերով:  Պիտանելիության մնացորդային ժամկետը մատակարարման պահին ոչ պակաս քան 80 %: Մատակարարումը շաբաթը 1 անգամ:Վաճառողը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ՍՏԲ 2082-2010։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ձկան պահածո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թանձրուկ` տապակած տոմատի սոուսի մեջ: Ձկան զանգվածային մասը 75 %, յուղի զանգվածային մասը 10 %: Պիտանելիության մնացորդային ժամկետը ոչ պակաս 70 %: Պիտանելիության մնացորդային ժամկետը ոչ պակաս 80 %: Մինչև 500գ տարաներով: Մատակարարումը շաբաթը 1 անգամ:Վաճառողը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ԳՕՍՏ 16978-99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Խոնավությունը` 6%-ից ոչ ավելի,pH`-ը 7,1-ից ոչ ավելի,դիսպերսությունը `90%-ից ոչ պակաս,փաթեթավորված մինչև 2 կգ փաթեթավորմամբ: ԳՕՍՏ 108-76,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հալվա՝ պատրաստված թահինից, ծորամեղրից, շաքարավազից, արևածաղկի միջուկից: Չափածրարված մինչև 3 կգ զանգվածով: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ՍՏԲ 927-2008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ջեմ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ծիրանից: Տրորված կամ կտրատված պտուղների թանձր զանգված, որը  չի տարահոսում հորիզոնական մակերևույթի վրա: Քաղցր կամ թեթև թթվահամությամբ քաղցր հաճելի պտղին համապատասխան համային հատկությամբ, մրգի գույնի,  բարձր որակյալ, մանրէազերծված: Պիտանելիության մնացորդային ժամկետը ոչ պակաս քան 70 % : Մինչև 2 կգ ապակե տարաներով /տարաների ետվերադարձի հնարավորությամբ/: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ԳՕՍՏ 13799-81Անվտանգույթյունը,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։Փաթեթավորումը գործարանային մինչև 25կգ պարկերով: Պիտանելիության մնացորդային ժամկետը մատակարարման պահին ոչ պակաս քան 80 %: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եզրակացություն:ԳՕՍՏ 26312.1-84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 աղացած, համը դառը, բույրը նուրբ և վառ արտահայտված առանց կողմնակի համի և հոտի, խոնավության զանգվածային մասը՝ թողարկման ժամանակ 4%-ից ոչ ավել, պահման ժամկետի ընթացքում՝ 7%-ից ոչ ավելի, կոֆեինի զանգվածային մասը հատիկավոր և աղացած սուրճում՝ 0,3%-ից ոչ ավել:  Մինչև 1 կգ տուփերով: Պիտանելիության մնացորդային ժամկետը մատակարարման պահին ոչ պակաս քան 80 %: Մատակարարումը շաբաթը 1 անգամ: ԳՕՍՏ Ռ 51881-2002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/ելակի/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ելակից: Տրորված կամ կտրատված պտուղների թանձր զանգված, որը  չի տարահոսում հորիզոնական մակերևույթի վրա: Քաղցր կամ թեթև թթվահամությամբ քաղցր հաճելի պտղին համապատասխան համային հատկությամբ, մրգի գույնի,  բարձր որակյալ, մանրէազերծված:  Պիտանելիության մնացորդային ժամկետը ոչ պակաս քան 70 % : Մինչև 3 կգ ապակե տարաներով /տարաների ետվերադարձի հնարավորությամբ/: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ԳՕՍՏ 13799-81Անվտանգույթյունը,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/թզի/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 պատրաստված թզից: Տրորված կամ կտրատված պտուղների թանձր զանգված, որը  չի տարահոսում հորիզոնական մակերևույթի վրա: Քաղցր կամ թեթև թթվահամությամբ քաղցր հաճելի պտղին համապատասխան համային հատկությամբ, մրգի գույնի,  բարձր որակյալ, մանրէազերծված:  Պիտանելիության մնացորդային ժամկետը ոչ պակաս քան 70 % : Մինչև 2 կգ ապակե տարաներով /տարաների ետվերադարձի հնարավորությամբ/: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ԳՕՍՏ 13799-81Անվտանգույթյունը,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ոսկրոտ /Տավարի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ոտք /նախատեսված խաշի համար/: Լավ մաքրված:
Պաղեցրած կամ սառեցրած,զուտ մսի տեսակարար կշիռը ընդհանուր քաշի ոչ պակաս քան 35%-ը: Մեկ ոտքի քաշը ոչ պակաս քան 2 կգ-ից: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/մոշի/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Մուրաբա պատրաստված մոշից, պաստերացված: Բարձր որակի ապակե մինչև 3 կգ ապակե տարաներով /տարաների ետ վերադարձման հնարավորությամբ/: Պիտանելիության մնացորդային ժամկետը մատակարարման պահից ոչ
պակաս քան 70 % և ոչ պակաս 1 տարի: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ԳՕՍՏ 13799-81Անվտանգույթյունը,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վաֆլե բաժակով: 1 պաղպաղակի քաշը 60 գրամ: Յուղի զանգվածային մասը՝ 8.9%, կաթնայուղի զանգվածային մասը՝ 8,4%:
Պիտանելիության մնացորդային ժամկետը մատակարարման պահին ոչ պակաս քան 90 %:
Մատակարարումը շաբաթը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ՍՏԲ 1467-2004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67 որոշմամբ հաստատված «Կաթի և կաթնամթերքի անվտանգության մասին» (ՄՄ ՏԿ 033/2013) Մաքսային միության տեխնիկական կանոնակարգ։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/կրծքամիս/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Բրոյլեռ տիպի հավի դոշ, մեկ դոշի քաշը ոչ պակաս 0.5 կգ-ից ոչ պակաս, ոսկոռով, պաղեցրած, մաքուր, արյունազրկված, առանց կողմնակի հոտերի, փաթեթավորված պոլիէթիլենային թաղանթներով
Պիտանելիության մնացորդային ժամկետը ոչ պակաս քան 90 %: Մատակարարումը շաբաթը 2 անգամ: Մատակարարը ապրանքը հանձնելու փաստը ֆիքսող փաստաթղթի հետ միաժամանակ գնորդին պետք է ներկայացնի սպանդանոցային ծագման կենդանական մթերքի ու հումքի տեղափոխման և իրացման համար անհրաժեշտ ՀՀ կառավարության 21/10/2010թ. թիվ 1499-Ն որոշմամբ հաստատված, ձև 5 անասնաբուժական փաստաթուղթԳՕՍՏ Ռ 52702-2006 Անվտանգությունը,  փաթեթավորումը և մշակումը համաձայն `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/բդիկ/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Բրոյլեռ տիպի հավի բդիկ, 1 հատ բդիկի երկարությունը 10 սմ-ից ոչ պակաս, քաշը մինչև 80գ: Պաղեցրած, մաքուր, արյունազրկված, առանց կողմնակի հոտերի, փաթեթավորված պոլիէթիլենային թաղանթներով։  Պիտանելիության մնացորդային ժամկետը ոչ պակաս քան 90 %: Մատակարարումը շաբաթը 2 անգամ: Մատակարարը ապրանքը հանձնելու փաստը ֆիքսող փաստաթղթի հետ միաժամանակ գնորդին պետք է ներկայացնի սպանդանոցային ծագման կենդանական մթերքի ու հումքի տեղափոխման և իրացման համար անհրաժեշտ ՀՀ կառավարության 21/10/2010թ. թիվ 1499-Ն որոշմամբ հաստատված, ձև 5 անասնաբուժական փաստաթուղթ:  ԳՕՍՏ Ռ 52702- 2006Անվտանգությունը, փաթեթավորումը և մշակումը համաձայն կանոնակարգերի`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 և “Սննդամթերքի անվտանգության մասին” ՀՀ օրենքի 9-րդ հոդվածի,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/արիշտա/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Արիշտա։Ցորենի կոշտ (պինդ) տեսակի բորձրորակ, սպիտակուցներով հարուստ ալյուրից,1-1,5 մմ հաստությամբ: Երկարատև պահելու հնարավորությամբ, առանց սննդային, համային հատկությունների կորստի, բարձր սննդատարությամբ: Սննդային արծեքը 100 գրամի համար սպիտակուցներ՝ 10,4, ճարպեր, 1,1, աջխաջրեր 71․5, էներգետիկ արծեքը՝ 344կկալ։ 
Չափածրարված մինչև 25 կգ սննդային փաթեթներով (տոպրակներով):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ԳՕՍՏ ԻՍՕ 7304-94 : Անվտանգությունը և մակնշումը՝ ըստ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և ««Սննդամթերքի անվտանգության մասին»» ՀՀ օրենքի 9-րդ հոդվածի,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մսի պահածո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Պահածոներ տավարի մսի բարձր տեսակի, հերմետիկ փակ մետաղական տարաներով /մինչև 600գ տարաներով/, ԳՕՍՏ 5284-84 կամ համարժեք: Մսի և ճարպի զանգվածային մասը ոչ պակաս 54%-ից, այդ թվում՝ ճարպի զանգվածային մասը ոչ ավելի 17%-ից, քլորիդների զանգվածային մասը 1,2-1,5%:   Պիտանելիության մնացորդային ժամկետը մատակարարման պահին ոչ պակաս քան 80 %:Մատակարարումը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Անվտանգությունը, փաթեթավորումը և մշակումը համաձայն կանոնակարգերի`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 և “Սննդամթերքի անվտանգության մասին” ՀՀ օրենքի 9-րդ հոդվածի,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6․1 կետ: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Կարմիր բանակի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հետո մինչև 25.12.25թ-ը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