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ԷԱՃԱՊՁԲ-2025/9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ԴԵՂԻ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14:00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ԷԱՃԱՊՁԲ-2025/9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ԴԵՂԻ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ԴԵՂԻ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ԷԱՃԱՊՁԲ-2025/9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ԴԵՂԻ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ix գործոնի համալրային խտանյութ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387.17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3.95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420.51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2024.11.15. 14:00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ԷԱՃԱՊՁԲ-2025/9</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ԷԱՃԱՊՁԲ-2025/9</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ԷԱՃԱՊՁԲ-2025/9</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ԷԱՃԱՊՁԲ-2025/9</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ix գործոնի համալրային խտանյութ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Մարդու արյան մակարդման IX գործոն դեղափոշի և լուծիչ ներարկման լուծույթի,դեղափոշի և լուծիչ ներարկման կամ կաթիլաներարկման լուծույթի, 1 սրվակում ՄՄ պարունակությունը ոչ պակաս քան 500 ՄՄ:
1)	Մատակարարը պայմանագրի կատարման փուլում մրցույթին առաջարկվող ապրանքի արտադրողից կամ վերջինիս ներկայացուցչից կամ անմիջապես գրանցման հավաստագրի իրավատիրոջից կամ նրանից պատշաճ լիազորություններ ստացած անձից  պետք է ներկայացնի կնքված պայմանագիր վերջիններից որևէ մեկի հետ և երաշխիքային նամակ` հրավերով սահմանված քանակների(ֆինանսական միջոցներ նախատեսված քանակներ) անխափան և պատշաճ մատակարարման վերաբերյալ: 
2)	Մատակարարումն իրականացվում է մատակարարի կողմից` ք. Երևան, Տիտոգրադյան 14/10 հասցեով: Գնման առարկայի պահպանումը և տեղափոխումն իրականացվում է համաձայն վերջիններիս արտաքին փաթեթի կամ ներդիր-թերթիկի ցուցումների:
3)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4)	Գնման ընթացակարգը իրականացվում է ՀՀ Կառավարության 2018 թվականի ապրիլի 12 թիվ 489-Ն «Հայաստանի Հանրապետության 2018-2027 թվականների կարիքների համար պատվաստանյութերի, պատվաստումների համար օժանդակ պարագաների, հակառետրովիրուսային դեղերի, հակատուբերկուլյոզային դեղերի, 2019-2027 թվականների կարիքների համար ուղղակի ազդող հակավիրուսային դեղամիջոցների, հեմոֆիլիայի բուժման դեղերի և մեթադոնի, 2021-2027 թվականների կարիքների համար տուբերկուլոզի ախտորոշման թեստ հավաքածուների, ՄԻԱՎ/ՁԻԱՀ-ի ախտորոշման թեստ հավաքածուների և հակաուռուցքային դեղերի գնման գործընթացները կազմակերպելու մասին» որոշման համաձայն:
5)	Սույն գնման ընթացակարգի և պայմանագրերի կատարման ընթացքում կիրառվում են ՀՀ «Դեղերի մասին»  օրենքի պահանջները: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