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ՎՊՀ-ԷԱՃԱՊՁԲ-24/81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տպագրական ծառայություններ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ՎՊՀ-ԷԱՃԱՊՁԲ-24/81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տպագրական ծառայություններ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տպագրական ծառայություններ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ՎՊՀ-ԷԱՃԱՊՁԲ-24/81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տպագրական ծառայություններ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ՎՊՀ-ԷԱՃԱՊՁԲ-24/81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ՎՊՀ-ԷԱՃԱՊՁԲ-24/81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ՎՊՀ-ԷԱՃԱՊՁԲ-24/81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«ՎՊՀ-ԷԱՃԱՊՁԲ-24/81»*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«ՎՊՀ-ԷԱՃԱՊՁԲ-24/81»*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ՎՊՀ-ԷԱՃԱՊՁԲ-24/81*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նյութերի` ձեռնարկի տպագրություն
Ընդհանուր բնութագրիչներ
Չափը` 60*84 (A5) (1/16)
Ծավալը` առավելագույնը` 150 էջ
Կազմի /շապիկի/ բնութագրիչները
Կազմը` լամինացիայով, գունավոր, կազմի ստավաթղթի խտությունը՝ նվազագույնը` 300 գր., կազմի տպագրությունը` գունավոր, միակողմանի:
Միջուկի բնութագրիչները
Միջուկի թուղթը՝ օֆսեթ-80 գր., տպագրությանը տեսակը` թվային, երկկողմանի, սև-սպիտակ, գունավոր էջեր՝ ձեռնարկի ծավալի 10%-ի չափով:
Բուն տեքստի տառաչափը` 12
Միջտողային հեռավորությունը` 1-1.5 multiple,
Տեքստի մգությունը` 1.20-1.60 (+-0.15)
Օգտագործվող տառատեսակը` համաձայնեցնել պատվիրատուի հետ  Տպագրությունը բարձր որակի /կետայնությամբ/
Շապիկի և միջուկի ձևավորման (դիզայներական), աշխատանքները, էլեկտրոնային էջադրումը, տպագրական շարումը, ձեռնարկի նյութի չափերի համապատասխանեցումը` Պատվիրատուի հետ համատեղ:
Կազմարարումը` թերմոսոսնձում:
Ձեռնարկի տպագրության համար անհրաժեշտ թուղթը պետք է ապահովի Կատարողը: Կատարողը Պատվիրատուին է առաքում ողջ տպաքանակը՝ 30 օրինակ:Ազատված է ԱԱՀ-ից:Տպագրության ենթակա բոլոր ֆայլերը կտրամադրվեն կատարողին: Ամբողջ քանակով տպագրությունը կիրականացվի  տպագրության նմուշները պատվիրատուի հետ համաձայնեցվելուց հետո:Գրքի դիզայնի հետ կապված կարգավորումները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