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«Оператор  электроэнергетической  системы¦</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0009,Абовян 27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Бумага формата А4 и бумажные полотенца для рук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Мария Арутюнян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harutyunyanvmaria8@bk.ru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077870378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«Оператор  электроэнергетической  системы¦</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ԷԷՀՕ-ԷԱՃԱՊՁԲ-24/09</w:t>
      </w:r>
      <w:r>
        <w:rPr>
          <w:rFonts w:ascii="Calibri" w:hAnsi="Calibri" w:cstheme="minorHAnsi"/>
          <w:i/>
        </w:rPr>
        <w:br/>
      </w:r>
      <w:r>
        <w:rPr>
          <w:rFonts w:ascii="Calibri" w:hAnsi="Calibri" w:cstheme="minorHAnsi"/>
          <w:szCs w:val="20"/>
          <w:lang w:val="af-ZA"/>
        </w:rPr>
        <w:t>2024.11.04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«Оператор  электроэнергетической  системы¦</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«Оператор  электроэнергетической  системы¦</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Бумага формата А4 и бумажные полотенца для рук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Бумага формата А4 и бумажные полотенца для рук</w:t>
      </w:r>
      <w:r>
        <w:rPr>
          <w:rFonts w:ascii="Calibri" w:hAnsi="Calibri" w:cstheme="minorHAnsi"/>
          <w:b/>
          <w:lang w:val="ru-RU"/>
        </w:rPr>
        <w:t xml:space="preserve">ДЛЯ НУЖД  </w:t>
      </w:r>
      <w:r>
        <w:rPr>
          <w:rFonts w:ascii="Calibri" w:hAnsi="Calibri" w:cstheme="minorHAnsi"/>
          <w:b/>
          <w:sz w:val="24"/>
          <w:szCs w:val="24"/>
          <w:lang w:val="af-ZA"/>
        </w:rPr>
        <w:t>ЗАО «Оператор  электроэнергетической  системы¦</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ԷԷՀՕ-ԷԱՃԱՊՁԲ-24/09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harutyunyanvmaria8@bk.ru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Бумага формата А4 и бумажные полотенца для рук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387.24</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421.9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ԷԷՀՕ-ԷԱՃԱՊՁԲ-24/09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«Оператор  электроэнергетической  системы¦</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"ԷԷՀՕ-ԷԱՃԱՊՁԲ-24/09"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«Оператор  электроэнергетической  системы¦*(далее — Заказчик) процедуре закупок под кодом ԷԷՀՕ-ԷԱՃԱՊՁԲ-24/09*.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«Оператор  электроэнергетической  системы¦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- 24746004970000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"ԷԷՀՕ-ԷԱՃԱՊՁԲ-24/09"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«Оператор  электроэнергетической  системы¦*(далее — Заказчик) процедуре закупок под кодом ԷԷՀՕ-ԷԱՃԱՊՁԲ-24/09*.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«Оператор  электроэнергетической  системы¦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- 24746004970000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ԷԷՀՕ-ԷԱՃԱՊՁԲ-24/09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27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A4, размеры-210×297мм,плотность не менее 80г/м², для принтеров, 500 листов в каждой коробке, белый премиум класса, максимально белый и  максимально гладкая поверхность. Товар должен быть неиспользованным и в заводской упаковке . Разгрузку товара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размеры-200×240 мм, в одной пачке минимум 200 листов, двухслойные,состоит из 100% целлюлозы, предназначены для диспенсеров.  Товар должен быть неиспользованным и в заводской упаковке . Разгрузку товара осуществляет Продавец за счет своих средств.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