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415DE" w14:textId="27144E09" w:rsidR="00C31F9D" w:rsidRPr="00883D08" w:rsidRDefault="00883D08" w:rsidP="00883D08">
      <w:r w:rsidRPr="00883D08">
        <w:t>Հատուկ բազմաֆունկցիոնալ հորատիչ սարքավորում, որը մոնտաժված է տրակտորի բազայի վրա: Տրակտորի բնութագիր՝ Տրակտորի տեսակ՝ անիվային Շարժիչ՝ Դիզելային, Շարժիչի հզորություն՝</w:t>
      </w:r>
      <w:r>
        <w:t>ոչ պակաս</w:t>
      </w:r>
      <w:r w:rsidRPr="00883D08">
        <w:t xml:space="preserve"> 88 ձ. ուժ Ընթացքային վիճակում չափեր՝ • Երկարություն </w:t>
      </w:r>
      <w:r>
        <w:t>5600-</w:t>
      </w:r>
      <w:r w:rsidRPr="00883D08">
        <w:t xml:space="preserve">5800 մմ • Լայնություն </w:t>
      </w:r>
      <w:r>
        <w:t>2100-</w:t>
      </w:r>
      <w:r w:rsidRPr="00883D08">
        <w:t>2</w:t>
      </w:r>
      <w:r>
        <w:t>200</w:t>
      </w:r>
      <w:r w:rsidRPr="00883D08">
        <w:t xml:space="preserve"> մմ • Բարձրություն</w:t>
      </w:r>
      <w:r>
        <w:t>3300-</w:t>
      </w:r>
      <w:r w:rsidRPr="00883D08">
        <w:t xml:space="preserve"> 3450 մմ Առջևի հատվածում հիդրավլիկ համակարգով աշխատող հրող-հարթեցնող կովշով: Վառելիքի բաքի տարողություն՝ 140 լիտր Հորատիչ սարքավորման բնութագիր՝ Հորատիչ սարքավորումը տեղադրված է տրակտորի ետնամասում Նախատեսված է առնվազն 3-ից 4-րդ կարգի գրունտի հորատման համար Հորատման խորություն՝ մինչև 2 մետր Հորատման սարքի քարշակման և պտտման փոխանցումը հիդրավլիկ Հորատիչ սարքավորման հետ տրամադրվում է մեկ հատ 150 մմ տրամագծով և մեկ հատ 350 մմ տրամագծով պտուտակներ (шнек) Տրակտորի երաշխիքային պայմաններ՝ 1 տարի՝ համաձայն տրակտորի և հանգույցների երաշխիքային սպասարկման գրքույկի պայմաններ Արտադրության տարեթիվ սկսած 2022 թ.</w:t>
      </w:r>
    </w:p>
    <w:sectPr w:rsidR="00C31F9D" w:rsidRPr="00883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59"/>
    <w:rsid w:val="001F631A"/>
    <w:rsid w:val="007942DD"/>
    <w:rsid w:val="00883D08"/>
    <w:rsid w:val="008B3C15"/>
    <w:rsid w:val="00C31F9D"/>
    <w:rsid w:val="00C77C59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60B2B"/>
  <w15:chartTrackingRefBased/>
  <w15:docId w15:val="{0D9CE336-E76D-4D8F-B7BE-DF236C79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2024-11-06T12:45:00Z</dcterms:created>
  <dcterms:modified xsi:type="dcterms:W3CDTF">2024-11-06T13:48:00Z</dcterms:modified>
</cp:coreProperties>
</file>