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ԱՔ-ԷԱՃԱՊՁԲ-24/28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լարերի և ճոպանների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ԱՔ-ԷԱՃԱՊՁԲ-24/28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լարերի և ճոպանների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լարերի և ճոպանների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ԱՔ-ԷԱՃԱՊՁԲ-24/28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լարերի և ճոպանների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2*1,5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ԱՔ-ԷԱՃԱՊՁԲ-24/28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ԱՔ-ԷԱՃԱՊՁԲ-24/28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ԱՔ-ԷԱՃԱՊՁԲ-24/28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«ԱՔ-ԷԱՃԱՊՁԲ-24/28»*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- 900332201236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«ԱՔ-ԷԱՃԱՊՁԲ-24/28»*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- 900332201236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 պողպատյա (трос), 6մմ հաստության։ Ապրանքը պետք է լինի նոր, չօգտագործված, առանց խոտանի։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 պողպատյա (трос), 3մմ հաստության։ Ապրանքը պետք է լինի նոր, չօգտագործված, առանց խոտանի։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2*1,5, պղնձյա, բազմաջիղ, 100 մետրանոց փաթեթավորմամբ, գործարանային արտադրության, բարձր որակի։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