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ԳԱԿ-ԷԱՃԱՊՁԲ-24/1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Գեղագիտության ազգային կենտրոն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Աբովյան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Վարդան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+37477882243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vard18@mail.ru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Գեղագիտության ազգային կենտրոն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ԳԱԿ-ԷԱՃԱՊՁԲ-24/1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Գեղագիտության ազգային կենտրոն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Գեղագիտության ազգային կենտրոն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Գեղագիտության ազգային կենտրոն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ԳԱԿ-ԷԱՃԱՊՁԲ-24/1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vard18@mail.ru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ԳԱԿ-ԷԱՃԱՊՁԲ-24/1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Գեղագիտության ազգային կենտրոն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ԳԱԿ-ԷԱՃԱՊՁԲ-24/1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ԳԱԿ-ԷԱՃԱՊՁԲ-24/1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«ԳԱԿ-ԷԱՃԱՊՁԲ-24/1»*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ԳԱԿ-ԷԱՃԱՊՁԲ-24/1*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«ԳԱԿ-ԷԱՃԱՊՁԲ-24/1»*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ԳԱԿ-ԷԱՃԱՊՁԲ-24/1*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___2__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 բաց ավազագույն/սպիտակ գործվածք կամ արհեստական կաշի
Քանակը՝ 12 հատ
Շրջանակ- պողպատ
Նստատեղ- պոլիէսթեր, պոլիէսթեր փրփուր, խտություն 20 կգ/մ3
Մեջքի հենարան- պոլիէսթեր, պոլիէսթեր փրփուր, խտություն 8 կգ/մ3
Նստատեղի բարձրություն- 46
Նստատեղի խորություն- 39
Քաշ- 3,8 կգ
Առավելագույն ծանրաբեռնվածություն- 110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բեժ/սպիտակ
Քանակը՝ 1 հատ
Արհեստական կաշի
Բարձրության կարգավորում
Քրոմապատ մետաղական հիմնակմախք
Անիվների անվտանգության մեխանիզմ, նստելիս անիվները անշարժանում են
Քաշի սահմանափակում- 120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հանդերձապահարաններ
Քանակը՝ 2 հատ
1.	5.20 երկարությամբ
2.53 բարձրությամբ
40 սմ լայնությամբ
12 կողպեքով, բանալիով, բացվող դռներով
Գույնը՝ սպիտակ, լամինատե հանդերձապահարան
դռների դիզայնը համաձայնեցնել պատվիրատուի հետ:
2.	3.35 երկարությամբ
2.53 բարձրությամբ
45 սմ լայնությամբ
8 կողպեքով, բանալիով, բացվող դռներով
Գույնը՝ սպիտակ, լամինատե հանդերձապահարան 
դռների դիզայնը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կմնքման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կմնքման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կմնքման օրվանից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