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շերտավարագույրի ձեռքբերման նպատակով ՀՀԱՄՄՀ-ԷԱՃԱՊՁԲ-24/150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գալարավարագույր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գալարավարագույր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Գալարավարագույրն ունի պարզ կառուցվածք: Գալարավարագույրի կտորը ամրացվում է ալյումինե խողովակին և մեխանիզմի միջոցով պտտվելով իջնում կամ բարձրանում` հավաքվելով ալյումինե խողովակի վրա: Այն  ամրացվում է պատին կամ առաստաղին ամրակների միջոցով:Գալարավարագույրը բաղկացած է ալյումինե խողովակից , կտորից և պտտող մեխանիզմից:
1.Ալյումինե խողովակ
Ալյումինե խողովակի տրամաչափը 28մմ:
2.Գալարավարագույրի մեխանիզմ
Մեխանիզմն ամրանում է խողովակին և ապահովում  է պտույտների աշխատանքը դեպի վերև կամ ներքև:
3.Գալարավարագույրի կտոր
3.1  Կտորը պատրաստված է պոլիէսթերից , ներկված և ներծծված է հատուկ բաղադրության նյութերով`արևից պաշտպանելու համար:
3.2  Կտորի որակը և գույնը համաձայնեցնել պատվիրատուի հետ:
3.3 Թափանցելիությունը կառավարվող, մեխանիկական պտուտակների միջոցով:
*** Վարագույրների չափագրումը և տեղադրումը կատարվելու է հաղթող ճանաչված մասնակցի կողմից: Ապրանքները պետք է լինեն չօգտագործված /նոր/: Նախընտրելի գույները կցվում է նկարով:
Երաշխիք՝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