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7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3402"/>
        <w:gridCol w:w="850"/>
        <w:gridCol w:w="988"/>
        <w:gridCol w:w="1710"/>
        <w:gridCol w:w="3510"/>
      </w:tblGrid>
      <w:tr w:rsidR="00ED41E1" w:rsidRPr="002D01A8" w:rsidTr="00ED41E1">
        <w:trPr>
          <w:trHeight w:val="268"/>
        </w:trPr>
        <w:tc>
          <w:tcPr>
            <w:tcW w:w="12728" w:type="dxa"/>
            <w:gridSpan w:val="7"/>
          </w:tcPr>
          <w:p w:rsidR="00ED41E1" w:rsidRPr="002D01A8" w:rsidRDefault="00ED41E1" w:rsidP="001115F0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2D01A8">
              <w:rPr>
                <w:rFonts w:ascii="Sylfaen" w:hAnsi="Sylfaen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ED41E1" w:rsidRPr="002D01A8" w:rsidTr="00ED41E1">
        <w:trPr>
          <w:trHeight w:val="504"/>
        </w:trPr>
        <w:tc>
          <w:tcPr>
            <w:tcW w:w="1134" w:type="dxa"/>
            <w:vMerge w:val="restart"/>
            <w:vAlign w:val="center"/>
          </w:tcPr>
          <w:p w:rsidR="00ED41E1" w:rsidRPr="002F02A8" w:rsidRDefault="00ED41E1" w:rsidP="001115F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r w:rsidRPr="002F02A8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2F02A8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նախատեսված</w:t>
            </w:r>
            <w:proofErr w:type="spellEnd"/>
            <w:r w:rsidRPr="002F02A8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չափաբաժնի</w:t>
            </w:r>
            <w:proofErr w:type="spellEnd"/>
            <w:r w:rsidRPr="002F02A8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2F02A8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402" w:type="dxa"/>
            <w:vMerge w:val="restart"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տեխնիկական</w:t>
            </w:r>
            <w:proofErr w:type="spellEnd"/>
            <w:r w:rsidRPr="002F02A8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չափման</w:t>
            </w:r>
            <w:proofErr w:type="spellEnd"/>
            <w:r w:rsidRPr="002F02A8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988" w:type="dxa"/>
            <w:vMerge w:val="restart"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ընդհանուր</w:t>
            </w:r>
            <w:proofErr w:type="spellEnd"/>
            <w:r w:rsidRPr="002F02A8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5220" w:type="dxa"/>
            <w:gridSpan w:val="2"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2F02A8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ED41E1" w:rsidRPr="002D01A8" w:rsidTr="00ED41E1">
        <w:trPr>
          <w:trHeight w:val="427"/>
        </w:trPr>
        <w:tc>
          <w:tcPr>
            <w:tcW w:w="1134" w:type="dxa"/>
            <w:vMerge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988" w:type="dxa"/>
            <w:vMerge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3510" w:type="dxa"/>
            <w:vAlign w:val="center"/>
          </w:tcPr>
          <w:p w:rsidR="00ED41E1" w:rsidRPr="002F02A8" w:rsidRDefault="00ED41E1" w:rsidP="001115F0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2F02A8">
              <w:rPr>
                <w:rFonts w:ascii="Sylfaen" w:hAnsi="Sylfaen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ED41E1" w:rsidRPr="00DC1794" w:rsidTr="00ED41E1">
        <w:trPr>
          <w:trHeight w:val="597"/>
        </w:trPr>
        <w:tc>
          <w:tcPr>
            <w:tcW w:w="1134" w:type="dxa"/>
            <w:vAlign w:val="center"/>
          </w:tcPr>
          <w:p w:rsidR="00ED41E1" w:rsidRPr="002D01A8" w:rsidRDefault="00ED41E1" w:rsidP="001115F0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Times New Roman" w:hAnsi="Times New Roman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Հրեվտանգ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նյութերի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պահարան</w:t>
            </w:r>
          </w:p>
        </w:tc>
        <w:tc>
          <w:tcPr>
            <w:tcW w:w="3402" w:type="dxa"/>
            <w:vAlign w:val="center"/>
          </w:tcPr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Հեղուկ և պինդ դյուրավառ նյութերի, ինչպես նաև ռեակտիվների, թթուների, ալկալիների անվտանգ պահպանման պահարան: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Արտաքին չափսերը՝ 590 x 460 x 1650 մմ: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Ներքին չափսերը՝ 510 x 380 x 1550 մմ: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Ամբողջովին պատրաստված է 10/10 տրամաչափի պողպատից և ներկված է հակաթթվային էպոքսիդային փոշի ծածկով: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Ներկերի շերտի հաստությունը նվազագույնը 60 մկմ է: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 xml:space="preserve"> Անվտանգության կողպեք, որը կողպվում է բանալիով: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Էլեկտրաստատիկ լիցքաթափման միացման համար հիմնավորում: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Կարգավորվող ոտքեր՝ պահարանը հարթեցնելու համար:</w:t>
            </w:r>
          </w:p>
          <w:p w:rsidR="00ED41E1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173DA7">
              <w:rPr>
                <w:rFonts w:ascii="Arial" w:hAnsi="Arial" w:cs="Arial"/>
                <w:sz w:val="18"/>
                <w:lang w:val="hy-AM"/>
              </w:rPr>
              <w:t>Օդափոխման անցքեր. Կարգավորելի լամինացիա։</w:t>
            </w:r>
          </w:p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>
              <w:rPr>
                <w:rFonts w:ascii="Arial LatArm" w:hAnsi="Arial LatArm"/>
                <w:noProof/>
                <w:sz w:val="18"/>
                <w:lang w:eastAsia="en-US"/>
              </w:rPr>
              <w:drawing>
                <wp:inline distT="0" distB="0" distL="0" distR="0" wp14:anchorId="618AF84A" wp14:editId="2B642A84">
                  <wp:extent cx="1587807" cy="1458954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807" cy="1458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 w:cs="Arial"/>
                <w:sz w:val="20"/>
                <w:lang w:val="hy-AM"/>
              </w:rPr>
            </w:pPr>
            <w:r w:rsidRPr="00185635">
              <w:rPr>
                <w:rFonts w:ascii="Arial" w:hAnsi="Arial" w:cs="Arial"/>
                <w:sz w:val="20"/>
                <w:lang w:val="hy-AM"/>
              </w:rPr>
              <w:t>հատ</w:t>
            </w:r>
          </w:p>
        </w:tc>
        <w:tc>
          <w:tcPr>
            <w:tcW w:w="988" w:type="dxa"/>
            <w:vAlign w:val="center"/>
          </w:tcPr>
          <w:p w:rsidR="00ED41E1" w:rsidRPr="00C10F32" w:rsidRDefault="00ED41E1" w:rsidP="001115F0">
            <w:pPr>
              <w:jc w:val="center"/>
              <w:rPr>
                <w:rFonts w:asciiTheme="minorHAnsi" w:hAnsiTheme="minorHAnsi"/>
                <w:sz w:val="18"/>
                <w:lang w:val="hy-AM"/>
              </w:rPr>
            </w:pPr>
            <w:r>
              <w:rPr>
                <w:rFonts w:asciiTheme="minorHAnsi" w:hAnsiTheme="minorHAnsi"/>
                <w:sz w:val="18"/>
                <w:lang w:val="hy-AM"/>
              </w:rPr>
              <w:t>4</w:t>
            </w:r>
          </w:p>
        </w:tc>
        <w:tc>
          <w:tcPr>
            <w:tcW w:w="1710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ՀՀ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ք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. </w:t>
            </w:r>
            <w:r w:rsidRPr="00185635">
              <w:rPr>
                <w:rFonts w:ascii="Arial" w:hAnsi="Arial" w:cs="Arial"/>
                <w:sz w:val="18"/>
                <w:lang w:val="hy-AM"/>
              </w:rPr>
              <w:t>Երևան</w:t>
            </w:r>
            <w:r w:rsidRPr="00185635">
              <w:rPr>
                <w:rFonts w:ascii="Arial LatArm" w:hAnsi="Arial LatArm"/>
                <w:sz w:val="18"/>
                <w:lang w:val="hy-AM"/>
              </w:rPr>
              <w:t>,</w:t>
            </w:r>
          </w:p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Ալեք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Մանուկյան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1, </w:t>
            </w:r>
            <w:r w:rsidRPr="00185635">
              <w:rPr>
                <w:rFonts w:ascii="Arial" w:hAnsi="Arial" w:cs="Arial"/>
                <w:sz w:val="18"/>
                <w:lang w:val="hy-AM"/>
              </w:rPr>
              <w:t>թիվ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1-</w:t>
            </w:r>
            <w:r w:rsidRPr="00185635">
              <w:rPr>
                <w:rFonts w:ascii="Arial" w:hAnsi="Arial" w:cs="Arial"/>
                <w:sz w:val="18"/>
                <w:lang w:val="hy-AM"/>
              </w:rPr>
              <w:t>ին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մասնաշենք</w:t>
            </w:r>
          </w:p>
        </w:tc>
        <w:tc>
          <w:tcPr>
            <w:tcW w:w="3510" w:type="dxa"/>
            <w:vAlign w:val="center"/>
          </w:tcPr>
          <w:p w:rsidR="00ED41E1" w:rsidRPr="00185635" w:rsidRDefault="00ED41E1" w:rsidP="001115F0">
            <w:pPr>
              <w:spacing w:after="300"/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Պայմանագիրն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ուժի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մեջ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մտնելու</w:t>
            </w:r>
            <w:r>
              <w:rPr>
                <w:rFonts w:ascii="Arial LatArm" w:hAnsi="Arial LatArm"/>
                <w:sz w:val="18"/>
                <w:lang w:val="hy-AM"/>
              </w:rPr>
              <w:t>ց</w:t>
            </w:r>
            <w:r>
              <w:rPr>
                <w:rFonts w:ascii="Arial" w:hAnsi="Arial" w:cs="Arial"/>
                <w:sz w:val="18"/>
                <w:lang w:val="hy-AM"/>
              </w:rPr>
              <w:t xml:space="preserve"> հետո համապատասխան ֆինանսական միջոցների հատկացման համաձայնագրի կնքման օրվանից հաշված 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առավելագույնը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>
              <w:rPr>
                <w:rFonts w:asciiTheme="minorHAnsi" w:hAnsiTheme="minorHAnsi"/>
                <w:sz w:val="18"/>
                <w:lang w:val="hy-AM"/>
              </w:rPr>
              <w:t>30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օրացուցային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օրվա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ընթացքում</w:t>
            </w:r>
            <w:r w:rsidRPr="00185635">
              <w:rPr>
                <w:rFonts w:ascii="Arial LatArm" w:hAnsi="Arial LatArm"/>
                <w:sz w:val="18"/>
                <w:lang w:val="hy-AM"/>
              </w:rPr>
              <w:t>:</w:t>
            </w:r>
          </w:p>
        </w:tc>
      </w:tr>
      <w:tr w:rsidR="00ED41E1" w:rsidRPr="00DC1794" w:rsidTr="00ED41E1">
        <w:trPr>
          <w:trHeight w:val="597"/>
        </w:trPr>
        <w:tc>
          <w:tcPr>
            <w:tcW w:w="1134" w:type="dxa"/>
            <w:vAlign w:val="center"/>
          </w:tcPr>
          <w:p w:rsidR="00ED41E1" w:rsidRDefault="00ED41E1" w:rsidP="001115F0">
            <w:pPr>
              <w:jc w:val="center"/>
              <w:rPr>
                <w:rFonts w:ascii="Times New Roman" w:hAnsi="Times New Roman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Times New Roman" w:hAnsi="Times New Roman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Հրեվտանգ նյութերի պահարան</w:t>
            </w:r>
          </w:p>
        </w:tc>
        <w:tc>
          <w:tcPr>
            <w:tcW w:w="3402" w:type="dxa"/>
            <w:vAlign w:val="center"/>
          </w:tcPr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 xml:space="preserve">Հեղուկ և պինդ դյուրավառ նյութերի, ինչպես նաև ռեակտիվների, </w:t>
            </w:r>
            <w:r w:rsidRPr="00C10F32">
              <w:rPr>
                <w:rFonts w:ascii="Arial" w:hAnsi="Arial" w:cs="Arial"/>
                <w:sz w:val="18"/>
                <w:lang w:val="hy-AM"/>
              </w:rPr>
              <w:lastRenderedPageBreak/>
              <w:t>թթուների, ալկալիների անվտանգ պահպանման պահարան: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Արտաքին չափսերը՝ 590 x 460 x 1650 մմ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Ներքին չափերը յուրաքանչյուր խցիկի համար 590 x 460 x 466 մմ: Ամբողջովին պատրաստված է 10/10 տրամաչափի պողպատից և ներկված է հակաթթվային էպոքսիդային փոշի ծածկով: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Ներկերի շերտի հաստությունը նվազագույնը 60 մկմ է: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 xml:space="preserve"> Կրկնակի պատյան, որը բաղկացած է երկու մարմնի պատերից: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Յուրաքանչյուրն ունի առանձին անվտանգության կողպեք, որը կողպվում է բանալիով: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Էլեկտրաստատիկ լիցքաթափման միացման համար հիմնավորում: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Կարգավորվող ոտքեր՝ պահարանը հարթեցնելու համար:</w:t>
            </w:r>
          </w:p>
          <w:p w:rsidR="00ED41E1" w:rsidRPr="00C10F32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Յուրաքանչյուր հատված ունի առանձին օդափոխման անցքեր:</w:t>
            </w:r>
          </w:p>
          <w:p w:rsidR="00ED41E1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Ունի կարգավորվող լամինացիա PP-ով և</w:t>
            </w:r>
            <w:r>
              <w:rPr>
                <w:rFonts w:ascii="Arial" w:hAnsi="Arial" w:cs="Arial"/>
                <w:sz w:val="18"/>
                <w:lang w:val="hy-AM"/>
              </w:rPr>
              <w:t xml:space="preserve"> ցինկապատ շերտով ընդհանուր 6 </w:t>
            </w:r>
            <w:r w:rsidRPr="00C10F32">
              <w:rPr>
                <w:rFonts w:ascii="Arial" w:hAnsi="Arial" w:cs="Arial"/>
                <w:sz w:val="18"/>
                <w:lang w:val="hy-AM"/>
              </w:rPr>
              <w:t>PSC:</w:t>
            </w:r>
          </w:p>
          <w:p w:rsidR="00ED41E1" w:rsidRPr="00173DA7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>
              <w:rPr>
                <w:rFonts w:ascii="Arial" w:hAnsi="Arial" w:cs="Arial"/>
                <w:noProof/>
                <w:sz w:val="18"/>
                <w:lang w:eastAsia="en-US"/>
              </w:rPr>
              <w:drawing>
                <wp:inline distT="0" distB="0" distL="0" distR="0" wp14:anchorId="3CBFD88E" wp14:editId="26E387D2">
                  <wp:extent cx="953759" cy="17430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796" cy="1757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" w:hAnsi="Arial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988" w:type="dxa"/>
            <w:vAlign w:val="center"/>
          </w:tcPr>
          <w:p w:rsidR="00ED41E1" w:rsidRDefault="00ED41E1" w:rsidP="001115F0">
            <w:pPr>
              <w:jc w:val="center"/>
              <w:rPr>
                <w:rFonts w:asciiTheme="minorHAnsi" w:hAnsiTheme="minorHAnsi"/>
                <w:sz w:val="18"/>
                <w:lang w:val="hy-AM"/>
              </w:rPr>
            </w:pPr>
            <w:r>
              <w:rPr>
                <w:rFonts w:asciiTheme="minorHAnsi" w:hAnsiTheme="minorHAnsi"/>
                <w:sz w:val="18"/>
                <w:lang w:val="hy-AM"/>
              </w:rPr>
              <w:t>2</w:t>
            </w:r>
          </w:p>
        </w:tc>
        <w:tc>
          <w:tcPr>
            <w:tcW w:w="1710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ՀՀ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ք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. </w:t>
            </w:r>
            <w:r w:rsidRPr="00185635">
              <w:rPr>
                <w:rFonts w:ascii="Arial" w:hAnsi="Arial" w:cs="Arial"/>
                <w:sz w:val="18"/>
                <w:lang w:val="hy-AM"/>
              </w:rPr>
              <w:t>Երևան</w:t>
            </w:r>
            <w:r w:rsidRPr="00185635">
              <w:rPr>
                <w:rFonts w:ascii="Arial LatArm" w:hAnsi="Arial LatArm"/>
                <w:sz w:val="18"/>
                <w:lang w:val="hy-AM"/>
              </w:rPr>
              <w:t>,</w:t>
            </w:r>
          </w:p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lastRenderedPageBreak/>
              <w:t>Ալեք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Մանուկյան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1, </w:t>
            </w:r>
            <w:r w:rsidRPr="00185635">
              <w:rPr>
                <w:rFonts w:ascii="Arial" w:hAnsi="Arial" w:cs="Arial"/>
                <w:sz w:val="18"/>
                <w:lang w:val="hy-AM"/>
              </w:rPr>
              <w:t>թիվ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1-</w:t>
            </w:r>
            <w:r w:rsidRPr="00185635">
              <w:rPr>
                <w:rFonts w:ascii="Arial" w:hAnsi="Arial" w:cs="Arial"/>
                <w:sz w:val="18"/>
                <w:lang w:val="hy-AM"/>
              </w:rPr>
              <w:t>ին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մասնաշենք</w:t>
            </w:r>
          </w:p>
        </w:tc>
        <w:tc>
          <w:tcPr>
            <w:tcW w:w="3510" w:type="dxa"/>
            <w:vAlign w:val="center"/>
          </w:tcPr>
          <w:p w:rsidR="00ED41E1" w:rsidRPr="00185635" w:rsidRDefault="00ED41E1" w:rsidP="001115F0">
            <w:pPr>
              <w:spacing w:after="300"/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lastRenderedPageBreak/>
              <w:t>Պայմանագիրն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ուժի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մեջ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մտնելու</w:t>
            </w:r>
            <w:r>
              <w:rPr>
                <w:rFonts w:ascii="Arial LatArm" w:hAnsi="Arial LatArm"/>
                <w:sz w:val="18"/>
                <w:lang w:val="hy-AM"/>
              </w:rPr>
              <w:t>ց</w:t>
            </w:r>
            <w:r>
              <w:rPr>
                <w:rFonts w:ascii="Arial" w:hAnsi="Arial" w:cs="Arial"/>
                <w:sz w:val="18"/>
                <w:lang w:val="hy-AM"/>
              </w:rPr>
              <w:t xml:space="preserve"> հետո համապատասխան ֆինանսական միջոցների հատկացման </w:t>
            </w:r>
            <w:r>
              <w:rPr>
                <w:rFonts w:ascii="Arial" w:hAnsi="Arial" w:cs="Arial"/>
                <w:sz w:val="18"/>
                <w:lang w:val="hy-AM"/>
              </w:rPr>
              <w:lastRenderedPageBreak/>
              <w:t xml:space="preserve">համաձայնագրի կնքման օրվանից հաշված 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առավելագույնը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>
              <w:rPr>
                <w:rFonts w:asciiTheme="minorHAnsi" w:hAnsiTheme="minorHAnsi"/>
                <w:sz w:val="18"/>
                <w:lang w:val="hy-AM"/>
              </w:rPr>
              <w:t>30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օրացուցային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օրվա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ընթացքում</w:t>
            </w:r>
            <w:r w:rsidRPr="00185635">
              <w:rPr>
                <w:rFonts w:ascii="Arial LatArm" w:hAnsi="Arial LatArm"/>
                <w:sz w:val="18"/>
                <w:lang w:val="hy-AM"/>
              </w:rPr>
              <w:t>:</w:t>
            </w:r>
          </w:p>
        </w:tc>
      </w:tr>
      <w:tr w:rsidR="00ED41E1" w:rsidRPr="00DC1794" w:rsidTr="00ED41E1">
        <w:trPr>
          <w:trHeight w:val="597"/>
        </w:trPr>
        <w:tc>
          <w:tcPr>
            <w:tcW w:w="1134" w:type="dxa"/>
            <w:vAlign w:val="center"/>
          </w:tcPr>
          <w:p w:rsidR="00ED41E1" w:rsidRPr="000C3922" w:rsidRDefault="00ED41E1" w:rsidP="001115F0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color w:val="262626" w:themeColor="text1" w:themeTint="D9"/>
                <w:sz w:val="16"/>
                <w:szCs w:val="24"/>
                <w:lang w:val="hy-AM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Գազաբալոնների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համար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նախատես</w:t>
            </w:r>
            <w:r w:rsidRPr="00185635">
              <w:rPr>
                <w:rFonts w:ascii="Arial" w:hAnsi="Arial" w:cs="Arial"/>
                <w:sz w:val="18"/>
                <w:lang w:val="hy-AM"/>
              </w:rPr>
              <w:lastRenderedPageBreak/>
              <w:t>ված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պահարան</w:t>
            </w:r>
          </w:p>
        </w:tc>
        <w:tc>
          <w:tcPr>
            <w:tcW w:w="3402" w:type="dxa"/>
            <w:vAlign w:val="center"/>
          </w:tcPr>
          <w:p w:rsidR="00ED41E1" w:rsidRPr="00C10F32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lastRenderedPageBreak/>
              <w:t>Չափերը՝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900*x450 x 1900 </w:t>
            </w:r>
            <w:r w:rsidRPr="00C10F32">
              <w:rPr>
                <w:rFonts w:ascii="Arial" w:hAnsi="Arial" w:cs="Arial"/>
                <w:sz w:val="18"/>
                <w:lang w:val="hy-AM"/>
              </w:rPr>
              <w:t>մմ</w:t>
            </w:r>
          </w:p>
          <w:p w:rsidR="00ED41E1" w:rsidRPr="00C10F32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Պահարանը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ունի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երկու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բացվող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դուռ</w:t>
            </w:r>
            <w:r w:rsidRPr="00C10F32">
              <w:rPr>
                <w:rFonts w:ascii="Arial LatArm" w:hAnsi="Arial LatArm"/>
                <w:sz w:val="18"/>
                <w:lang w:val="hy-AM"/>
              </w:rPr>
              <w:t>,</w:t>
            </w:r>
          </w:p>
          <w:p w:rsidR="00ED41E1" w:rsidRPr="00C10F32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երկու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ծալովի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թեքահարթակ՝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>
              <w:rPr>
                <w:rFonts w:ascii="Arial" w:hAnsi="Arial" w:cs="Arial"/>
                <w:sz w:val="18"/>
                <w:lang w:val="hy-AM"/>
              </w:rPr>
              <w:t>բալոնների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գլ</w:t>
            </w:r>
            <w:r>
              <w:rPr>
                <w:rFonts w:ascii="Arial" w:hAnsi="Arial" w:cs="Arial"/>
                <w:sz w:val="18"/>
                <w:lang w:val="hy-AM"/>
              </w:rPr>
              <w:t>որման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համար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և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երկու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lastRenderedPageBreak/>
              <w:t>շղթայական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կարաբիններ՝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բալոնների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>
              <w:rPr>
                <w:rFonts w:ascii="Arial" w:hAnsi="Arial" w:cs="Arial"/>
                <w:sz w:val="18"/>
                <w:lang w:val="hy-AM"/>
              </w:rPr>
              <w:t>ամրացման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համար։</w:t>
            </w:r>
          </w:p>
          <w:p w:rsidR="00ED41E1" w:rsidRPr="00C10F32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>
              <w:rPr>
                <w:rFonts w:ascii="Arial" w:hAnsi="Arial" w:cs="Arial"/>
                <w:sz w:val="18"/>
                <w:lang w:val="hy-AM"/>
              </w:rPr>
              <w:t>Կորպուսը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պատրաստված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է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1 </w:t>
            </w:r>
            <w:r w:rsidRPr="00C10F32">
              <w:rPr>
                <w:rFonts w:ascii="Arial" w:hAnsi="Arial" w:cs="Arial"/>
                <w:sz w:val="18"/>
                <w:lang w:val="hy-AM"/>
              </w:rPr>
              <w:t>մմ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պողպատե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թիթեղից՝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փոշու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ծածկույթով։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Ներկերի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շերտի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հաստությունը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նվազագույնը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60 </w:t>
            </w:r>
            <w:r w:rsidRPr="00C10F32">
              <w:rPr>
                <w:rFonts w:ascii="Arial" w:hAnsi="Arial" w:cs="Arial"/>
                <w:sz w:val="18"/>
                <w:lang w:val="hy-AM"/>
              </w:rPr>
              <w:t>մկմ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է</w:t>
            </w:r>
            <w:r w:rsidRPr="00C10F32">
              <w:rPr>
                <w:rFonts w:ascii="Arial LatArm" w:hAnsi="Arial LatArm"/>
                <w:sz w:val="18"/>
                <w:lang w:val="hy-AM"/>
              </w:rPr>
              <w:t>:</w:t>
            </w:r>
          </w:p>
          <w:p w:rsidR="00ED41E1" w:rsidRPr="00C10F32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Պահարանի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ստորին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հատվածը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պատրաստված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է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2 </w:t>
            </w:r>
            <w:r w:rsidRPr="00C10F32">
              <w:rPr>
                <w:rFonts w:ascii="Arial" w:hAnsi="Arial" w:cs="Arial"/>
                <w:sz w:val="18"/>
                <w:lang w:val="hy-AM"/>
              </w:rPr>
              <w:t>մմ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հաստությամբ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պողպատե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թիթեղից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և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ունի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ամրացնող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կողոսկր։</w:t>
            </w:r>
          </w:p>
          <w:p w:rsidR="00ED41E1" w:rsidRPr="00C10F32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Պահարանի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կողային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պատը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գազատարների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ելքի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համար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ունի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60 </w:t>
            </w:r>
            <w:r w:rsidRPr="00C10F32">
              <w:rPr>
                <w:rFonts w:ascii="Arial" w:hAnsi="Arial" w:cs="Arial"/>
                <w:sz w:val="18"/>
                <w:lang w:val="hy-AM"/>
              </w:rPr>
              <w:t>մմ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տրամագծով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4 </w:t>
            </w:r>
            <w:r w:rsidRPr="00C10F32">
              <w:rPr>
                <w:rFonts w:ascii="Arial" w:hAnsi="Arial" w:cs="Arial"/>
                <w:sz w:val="18"/>
                <w:lang w:val="hy-AM"/>
              </w:rPr>
              <w:t>տեխնոլոգիական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անցք։</w:t>
            </w:r>
          </w:p>
          <w:p w:rsidR="00ED41E1" w:rsidRDefault="00ED41E1" w:rsidP="001115F0">
            <w:pPr>
              <w:jc w:val="center"/>
              <w:rPr>
                <w:rFonts w:ascii="Arial" w:hAnsi="Arial" w:cs="Arial"/>
                <w:sz w:val="18"/>
                <w:lang w:val="hy-AM"/>
              </w:rPr>
            </w:pPr>
            <w:r w:rsidRPr="00C10F32">
              <w:rPr>
                <w:rFonts w:ascii="Arial" w:hAnsi="Arial" w:cs="Arial"/>
                <w:sz w:val="18"/>
                <w:lang w:val="hy-AM"/>
              </w:rPr>
              <w:t>Պահարանների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դռները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լայն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բացվող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են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, </w:t>
            </w:r>
            <w:r w:rsidRPr="00C10F32">
              <w:rPr>
                <w:rFonts w:ascii="Arial" w:hAnsi="Arial" w:cs="Arial"/>
                <w:sz w:val="18"/>
                <w:lang w:val="hy-AM"/>
              </w:rPr>
              <w:t>պատրաստված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են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1 </w:t>
            </w:r>
            <w:r w:rsidRPr="00C10F32">
              <w:rPr>
                <w:rFonts w:ascii="Arial" w:hAnsi="Arial" w:cs="Arial"/>
                <w:sz w:val="18"/>
                <w:lang w:val="hy-AM"/>
              </w:rPr>
              <w:t>մմ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հաստությամբ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պողպատե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թիթեղից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, </w:t>
            </w:r>
            <w:r w:rsidRPr="00C10F32">
              <w:rPr>
                <w:rFonts w:ascii="Arial" w:hAnsi="Arial" w:cs="Arial"/>
                <w:sz w:val="18"/>
                <w:lang w:val="hy-AM"/>
              </w:rPr>
              <w:t>օդափոխման</w:t>
            </w:r>
            <w:r w:rsidRPr="00C10F32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C10F32">
              <w:rPr>
                <w:rFonts w:ascii="Arial" w:hAnsi="Arial" w:cs="Arial"/>
                <w:sz w:val="18"/>
                <w:lang w:val="hy-AM"/>
              </w:rPr>
              <w:t>անցքերով։</w:t>
            </w:r>
          </w:p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>
              <w:rPr>
                <w:rFonts w:ascii="Arial LatArm" w:hAnsi="Arial LatArm"/>
                <w:noProof/>
                <w:sz w:val="18"/>
                <w:lang w:eastAsia="en-US"/>
              </w:rPr>
              <w:drawing>
                <wp:inline distT="0" distB="0" distL="0" distR="0" wp14:anchorId="01DE3AAA" wp14:editId="457D4826">
                  <wp:extent cx="1034984" cy="1783166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3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783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 w:cs="Arial"/>
                <w:sz w:val="20"/>
                <w:lang w:val="hy-AM"/>
              </w:rPr>
            </w:pPr>
            <w:r w:rsidRPr="00185635">
              <w:rPr>
                <w:rFonts w:ascii="Arial" w:hAnsi="Arial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988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 LatArm" w:hAnsi="Arial LatArm"/>
                <w:sz w:val="18"/>
                <w:lang w:val="hy-AM"/>
              </w:rPr>
              <w:t>3</w:t>
            </w:r>
          </w:p>
        </w:tc>
        <w:tc>
          <w:tcPr>
            <w:tcW w:w="1710" w:type="dxa"/>
            <w:vAlign w:val="center"/>
          </w:tcPr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ՀՀ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ք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. </w:t>
            </w:r>
            <w:r w:rsidRPr="00185635">
              <w:rPr>
                <w:rFonts w:ascii="Arial" w:hAnsi="Arial" w:cs="Arial"/>
                <w:sz w:val="18"/>
                <w:lang w:val="hy-AM"/>
              </w:rPr>
              <w:t>Երևան</w:t>
            </w:r>
            <w:r w:rsidRPr="00185635">
              <w:rPr>
                <w:rFonts w:ascii="Arial LatArm" w:hAnsi="Arial LatArm"/>
                <w:sz w:val="18"/>
                <w:lang w:val="hy-AM"/>
              </w:rPr>
              <w:t>,</w:t>
            </w:r>
          </w:p>
          <w:p w:rsidR="00ED41E1" w:rsidRPr="00185635" w:rsidRDefault="00ED41E1" w:rsidP="001115F0">
            <w:pPr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Ալեք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Մանուկյան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1, </w:t>
            </w:r>
            <w:r w:rsidRPr="00185635">
              <w:rPr>
                <w:rFonts w:ascii="Arial" w:hAnsi="Arial" w:cs="Arial"/>
                <w:sz w:val="18"/>
                <w:lang w:val="hy-AM"/>
              </w:rPr>
              <w:t>թիվ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1-</w:t>
            </w:r>
            <w:r w:rsidRPr="00185635">
              <w:rPr>
                <w:rFonts w:ascii="Arial" w:hAnsi="Arial" w:cs="Arial"/>
                <w:sz w:val="18"/>
                <w:lang w:val="hy-AM"/>
              </w:rPr>
              <w:t>ին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մասնաշենք</w:t>
            </w:r>
          </w:p>
        </w:tc>
        <w:tc>
          <w:tcPr>
            <w:tcW w:w="3510" w:type="dxa"/>
            <w:vAlign w:val="center"/>
          </w:tcPr>
          <w:p w:rsidR="00ED41E1" w:rsidRPr="00185635" w:rsidRDefault="00ED41E1" w:rsidP="001115F0">
            <w:pPr>
              <w:spacing w:after="300"/>
              <w:jc w:val="center"/>
              <w:rPr>
                <w:rFonts w:ascii="Arial LatArm" w:hAnsi="Arial LatArm"/>
                <w:sz w:val="18"/>
                <w:lang w:val="hy-AM"/>
              </w:rPr>
            </w:pPr>
            <w:r w:rsidRPr="00185635">
              <w:rPr>
                <w:rFonts w:ascii="Arial" w:hAnsi="Arial" w:cs="Arial"/>
                <w:sz w:val="18"/>
                <w:lang w:val="hy-AM"/>
              </w:rPr>
              <w:t>Պայմանագիրն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ուժի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մեջ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մտնելու</w:t>
            </w:r>
            <w:r>
              <w:rPr>
                <w:rFonts w:ascii="Arial LatArm" w:hAnsi="Arial LatArm"/>
                <w:sz w:val="18"/>
                <w:lang w:val="hy-AM"/>
              </w:rPr>
              <w:t>ց</w:t>
            </w:r>
            <w:r>
              <w:rPr>
                <w:rFonts w:ascii="Arial" w:hAnsi="Arial" w:cs="Arial"/>
                <w:sz w:val="18"/>
                <w:lang w:val="hy-AM"/>
              </w:rPr>
              <w:t xml:space="preserve"> հետո համապատասխան ֆինանսական միջոցների հատկացման համաձայնագրի կնքման օրվանից </w:t>
            </w:r>
            <w:r>
              <w:rPr>
                <w:rFonts w:ascii="Arial" w:hAnsi="Arial" w:cs="Arial"/>
                <w:sz w:val="18"/>
                <w:lang w:val="hy-AM"/>
              </w:rPr>
              <w:lastRenderedPageBreak/>
              <w:t xml:space="preserve">հաշված 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առավելագույնը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>
              <w:rPr>
                <w:rFonts w:asciiTheme="minorHAnsi" w:hAnsiTheme="minorHAnsi"/>
                <w:sz w:val="18"/>
                <w:lang w:val="hy-AM"/>
              </w:rPr>
              <w:t>30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օրացուցային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օրվա</w:t>
            </w:r>
            <w:r w:rsidRPr="00185635">
              <w:rPr>
                <w:rFonts w:ascii="Arial LatArm" w:hAnsi="Arial LatArm"/>
                <w:sz w:val="18"/>
                <w:lang w:val="hy-AM"/>
              </w:rPr>
              <w:t xml:space="preserve"> </w:t>
            </w:r>
            <w:r w:rsidRPr="00185635">
              <w:rPr>
                <w:rFonts w:ascii="Arial" w:hAnsi="Arial" w:cs="Arial"/>
                <w:sz w:val="18"/>
                <w:lang w:val="hy-AM"/>
              </w:rPr>
              <w:t>ընթացքում</w:t>
            </w:r>
            <w:r w:rsidRPr="00185635">
              <w:rPr>
                <w:rFonts w:ascii="Arial LatArm" w:hAnsi="Arial LatArm"/>
                <w:sz w:val="18"/>
                <w:lang w:val="hy-AM"/>
              </w:rPr>
              <w:t>:</w:t>
            </w:r>
          </w:p>
        </w:tc>
      </w:tr>
    </w:tbl>
    <w:p w:rsidR="00152645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p w:rsidR="00ED41E1" w:rsidRDefault="00ED41E1">
      <w:pPr>
        <w:rPr>
          <w:rFonts w:asciiTheme="minorHAnsi" w:hAnsiTheme="minorHAnsi"/>
          <w:lang w:val="hy-AM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1109"/>
        <w:gridCol w:w="2854"/>
        <w:gridCol w:w="1059"/>
        <w:gridCol w:w="1403"/>
        <w:gridCol w:w="1440"/>
        <w:gridCol w:w="2610"/>
      </w:tblGrid>
      <w:tr w:rsidR="00ED41E1" w:rsidRPr="00EA2F98" w:rsidTr="00ED41E1">
        <w:trPr>
          <w:trHeight w:val="422"/>
          <w:jc w:val="center"/>
        </w:trPr>
        <w:tc>
          <w:tcPr>
            <w:tcW w:w="12145" w:type="dxa"/>
            <w:gridSpan w:val="7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Cs w:val="24"/>
                <w:lang w:val="ru-RU" w:bidi="ru-RU"/>
              </w:rPr>
            </w:pPr>
            <w:r w:rsidRPr="00EA2F98">
              <w:rPr>
                <w:rFonts w:ascii="GHEA Grapalat" w:hAnsi="GHEA Grapalat"/>
                <w:szCs w:val="24"/>
                <w:lang w:val="ru-RU" w:bidi="ru-RU"/>
              </w:rPr>
              <w:t>Товар</w:t>
            </w:r>
          </w:p>
        </w:tc>
      </w:tr>
      <w:tr w:rsidR="00ED41E1" w:rsidRPr="00463FA4" w:rsidTr="00ED41E1">
        <w:trPr>
          <w:trHeight w:val="247"/>
          <w:jc w:val="center"/>
        </w:trPr>
        <w:tc>
          <w:tcPr>
            <w:tcW w:w="1670" w:type="dxa"/>
            <w:vMerge w:val="restart"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109" w:type="dxa"/>
            <w:vMerge w:val="restart"/>
            <w:vAlign w:val="center"/>
          </w:tcPr>
          <w:p w:rsidR="00ED41E1" w:rsidRPr="00595329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2854" w:type="dxa"/>
            <w:vMerge w:val="restart"/>
            <w:vAlign w:val="center"/>
          </w:tcPr>
          <w:p w:rsidR="00ED41E1" w:rsidRPr="008707E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8707E8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8707E8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8707E8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1059" w:type="dxa"/>
            <w:vMerge w:val="restart"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403" w:type="dxa"/>
            <w:vMerge w:val="restart"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050" w:type="dxa"/>
            <w:gridSpan w:val="2"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ED41E1" w:rsidRPr="00463FA4" w:rsidTr="00ED41E1">
        <w:trPr>
          <w:trHeight w:val="1108"/>
          <w:jc w:val="center"/>
        </w:trPr>
        <w:tc>
          <w:tcPr>
            <w:tcW w:w="1670" w:type="dxa"/>
            <w:vMerge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09" w:type="dxa"/>
            <w:vMerge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854" w:type="dxa"/>
            <w:vMerge/>
            <w:vAlign w:val="center"/>
          </w:tcPr>
          <w:p w:rsidR="00ED41E1" w:rsidRPr="008707E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059" w:type="dxa"/>
            <w:vMerge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03" w:type="dxa"/>
            <w:vMerge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40" w:type="dxa"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610" w:type="dxa"/>
            <w:vAlign w:val="center"/>
          </w:tcPr>
          <w:p w:rsidR="00ED41E1" w:rsidRPr="001335A6" w:rsidRDefault="00ED41E1" w:rsidP="001115F0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ED41E1" w:rsidRPr="00DC1794" w:rsidTr="00ED41E1">
        <w:trPr>
          <w:trHeight w:val="175"/>
          <w:jc w:val="center"/>
        </w:trPr>
        <w:tc>
          <w:tcPr>
            <w:tcW w:w="1670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109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A2F98">
              <w:rPr>
                <w:rFonts w:ascii="GHEA Grapalat" w:hAnsi="GHEA Grapalat"/>
                <w:sz w:val="16"/>
                <w:szCs w:val="16"/>
                <w:lang w:val="ru-RU"/>
              </w:rPr>
              <w:t>Шкаф огнеопасных веществ</w:t>
            </w:r>
          </w:p>
        </w:tc>
        <w:tc>
          <w:tcPr>
            <w:tcW w:w="2854" w:type="dxa"/>
            <w:vAlign w:val="center"/>
          </w:tcPr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безопасного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хранения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жидких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твердых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горючих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материалов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а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также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реагентов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кислот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щелочей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Внешние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размеры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: 590 x 460 x 1650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Внутренние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размеры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: 510 x 380 x 1550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Изготовлен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полностью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из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стали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калибра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10/10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окрашен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антикислотным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эпоксидным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порошковым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покрытием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Толщина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слоя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краски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составляет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минимум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60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мкм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Защитный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замок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запираемый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на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ключ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Заземление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подключения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электростатического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разряда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Регулируемые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ножки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выравнивания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шкафа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Вентиляционные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отверстия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Регулируемая</w:t>
            </w:r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10F32">
              <w:rPr>
                <w:rFonts w:ascii="GHEA Grapalat" w:hAnsi="GHEA Grapalat" w:hint="eastAsia"/>
                <w:sz w:val="16"/>
                <w:szCs w:val="16"/>
                <w:lang w:val="ru-RU"/>
              </w:rPr>
              <w:t>ламинация</w:t>
            </w:r>
            <w:proofErr w:type="spellEnd"/>
            <w:r w:rsidRPr="00C10F3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32458D7C" wp14:editId="31519335">
                  <wp:extent cx="1587807" cy="1458954"/>
                  <wp:effectExtent l="0" t="0" r="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807" cy="1458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9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A2F98">
              <w:rPr>
                <w:rFonts w:ascii="GHEA Grapalat" w:hAnsi="GHEA Grapalat"/>
                <w:sz w:val="16"/>
                <w:szCs w:val="16"/>
                <w:lang w:val="ru-RU"/>
              </w:rPr>
              <w:t>штука</w:t>
            </w:r>
          </w:p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03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440" w:type="dxa"/>
            <w:vAlign w:val="center"/>
          </w:tcPr>
          <w:p w:rsidR="00ED41E1" w:rsidRPr="00EA2F98" w:rsidRDefault="00ED41E1" w:rsidP="001115F0">
            <w:pPr>
              <w:ind w:left="-85" w:right="-8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2F98">
              <w:rPr>
                <w:rFonts w:ascii="GHEA Grapalat" w:hAnsi="GHEA Grapalat"/>
                <w:sz w:val="16"/>
                <w:szCs w:val="16"/>
              </w:rPr>
              <w:t xml:space="preserve">Г. </w:t>
            </w:r>
            <w:proofErr w:type="spellStart"/>
            <w:r w:rsidRPr="00EA2F98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A2F98">
              <w:rPr>
                <w:rFonts w:ascii="GHEA Grapalat" w:hAnsi="GHEA Grapalat"/>
                <w:sz w:val="16"/>
                <w:szCs w:val="16"/>
              </w:rPr>
              <w:t xml:space="preserve">, А. </w:t>
            </w:r>
            <w:proofErr w:type="spellStart"/>
            <w:r w:rsidRPr="00EA2F98">
              <w:rPr>
                <w:rFonts w:ascii="GHEA Grapalat" w:hAnsi="GHEA Grapalat"/>
                <w:sz w:val="16"/>
                <w:szCs w:val="16"/>
              </w:rPr>
              <w:t>Манукян</w:t>
            </w:r>
            <w:proofErr w:type="spellEnd"/>
            <w:r w:rsidRPr="00EA2F98">
              <w:rPr>
                <w:rFonts w:ascii="GHEA Grapalat" w:hAnsi="GHEA Grapalat"/>
                <w:sz w:val="16"/>
                <w:szCs w:val="16"/>
              </w:rPr>
              <w:t xml:space="preserve"> 1</w:t>
            </w:r>
            <w:r w:rsidRPr="00EA2F98">
              <w:rPr>
                <w:rFonts w:ascii="GHEA Grapalat" w:hAnsi="GHEA Grapalat"/>
                <w:sz w:val="16"/>
                <w:szCs w:val="16"/>
                <w:lang w:val="hy-AM"/>
              </w:rPr>
              <w:t>/1</w:t>
            </w:r>
          </w:p>
        </w:tc>
        <w:tc>
          <w:tcPr>
            <w:tcW w:w="2610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После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вступления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договора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силу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течение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максимум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30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календарных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дней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дня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подписания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соглашения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о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выделении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соответствующих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денежных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bookmarkStart w:id="0" w:name="_GoBack"/>
            <w:bookmarkEnd w:id="0"/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средств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</w:tr>
      <w:tr w:rsidR="00ED41E1" w:rsidRPr="00DC1794" w:rsidTr="00ED41E1">
        <w:trPr>
          <w:trHeight w:val="175"/>
          <w:jc w:val="center"/>
        </w:trPr>
        <w:tc>
          <w:tcPr>
            <w:tcW w:w="1670" w:type="dxa"/>
            <w:vAlign w:val="center"/>
          </w:tcPr>
          <w:p w:rsidR="00ED41E1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109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огнеопасных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веществ</w:t>
            </w:r>
          </w:p>
        </w:tc>
        <w:tc>
          <w:tcPr>
            <w:tcW w:w="2854" w:type="dxa"/>
            <w:vAlign w:val="center"/>
          </w:tcPr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безопасного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хранения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жидких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твердых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горючих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материалов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также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реагентов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кислот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щелочей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Внешние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размеры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: 590 x 460 x 1650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Внутренние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размеры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каждой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камеры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: 590 x 460 x 466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Изготовлен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полностью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стали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калибра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10/10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окрашен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антикислотным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эпоксидным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порошковым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покрытием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lastRenderedPageBreak/>
              <w:t>Толщина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слоя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краски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составляет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60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мкм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Двойной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корпус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состоящий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двух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стенок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корпуса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Каждая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имеет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отдельный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предохранительный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замок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запираемый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на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ключ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Заземление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подключения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электростатического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разряда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Регулируемые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ножки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выравнивания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Каждая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секция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имеет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отдельные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вентиляционные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отверстия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Имеет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регулируемую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ламинацию</w:t>
            </w:r>
            <w:proofErr w:type="spellEnd"/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полипропиленом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оцинкованной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слоистой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доской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всего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6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C10F3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hint="eastAsia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18924D5" wp14:editId="2556CB49">
                  <wp:extent cx="906852" cy="165735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474" cy="1667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9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lastRenderedPageBreak/>
              <w:t>штука</w:t>
            </w:r>
          </w:p>
        </w:tc>
        <w:tc>
          <w:tcPr>
            <w:tcW w:w="1403" w:type="dxa"/>
            <w:vAlign w:val="center"/>
          </w:tcPr>
          <w:p w:rsidR="00ED41E1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440" w:type="dxa"/>
            <w:vAlign w:val="center"/>
          </w:tcPr>
          <w:p w:rsidR="00ED41E1" w:rsidRPr="000C3922" w:rsidRDefault="00ED41E1" w:rsidP="001115F0">
            <w:pPr>
              <w:ind w:left="-85" w:right="-85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Г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Ереван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Манукян</w:t>
            </w:r>
            <w:proofErr w:type="spellEnd"/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1/1</w:t>
            </w:r>
          </w:p>
        </w:tc>
        <w:tc>
          <w:tcPr>
            <w:tcW w:w="2610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После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вступления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договора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силу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течение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максимум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30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календарных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дней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дня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подписания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соглашения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о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выделении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соответствующих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денежных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средств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</w:tr>
      <w:tr w:rsidR="00ED41E1" w:rsidRPr="00DC1794" w:rsidTr="00ED41E1">
        <w:trPr>
          <w:trHeight w:val="175"/>
          <w:jc w:val="center"/>
        </w:trPr>
        <w:tc>
          <w:tcPr>
            <w:tcW w:w="1670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109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2F98">
              <w:rPr>
                <w:rFonts w:ascii="GHEA Grapalat" w:hAnsi="GHEA Grapalat"/>
                <w:sz w:val="16"/>
                <w:szCs w:val="16"/>
                <w:lang w:val="ru-RU"/>
              </w:rPr>
              <w:t>Ш</w:t>
            </w:r>
            <w:r w:rsidRPr="00EA2F98">
              <w:rPr>
                <w:rFonts w:ascii="GHEA Grapalat" w:hAnsi="GHEA Grapalat"/>
                <w:sz w:val="16"/>
                <w:szCs w:val="16"/>
                <w:lang w:val="hy-AM"/>
              </w:rPr>
              <w:t>каф для газовых баллонов</w:t>
            </w:r>
          </w:p>
        </w:tc>
        <w:tc>
          <w:tcPr>
            <w:tcW w:w="2854" w:type="dxa"/>
            <w:vAlign w:val="center"/>
          </w:tcPr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Габариты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: 900*x 450 x 1900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имеет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две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распашные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двери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два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откидных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пандуса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вкатывания</w:t>
            </w:r>
            <w:proofErr w:type="spellEnd"/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баллонов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двумя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цепными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карабинами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крепления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баллонов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Корпус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изготовлен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стального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листа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толщиной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1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окрашен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порошковой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краской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Толщина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слоя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краски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не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менее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60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мкм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Нижняя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часть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изготовлена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Cambria Math" w:hAnsi="Cambria Math" w:cs="Cambria Math"/>
                <w:sz w:val="16"/>
                <w:szCs w:val="16"/>
                <w:lang w:val="ru-RU"/>
              </w:rPr>
              <w:t>​​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стального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листа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толщиной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2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имеет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ребро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жесткости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Боковая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стенка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имеет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4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технологических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отверстия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диаметром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60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для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выхода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газопроводов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ED41E1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Двери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шкафа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широкораспашные</w:t>
            </w:r>
            <w:proofErr w:type="spellEnd"/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изготовлены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из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стального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листа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толщиной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1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мм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с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вентиляционными</w:t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C3922">
              <w:rPr>
                <w:rFonts w:ascii="GHEA Grapalat" w:hAnsi="GHEA Grapalat" w:hint="eastAsia"/>
                <w:sz w:val="16"/>
                <w:szCs w:val="16"/>
                <w:lang w:val="ru-RU"/>
              </w:rPr>
              <w:t>отверстиями</w:t>
            </w:r>
          </w:p>
          <w:p w:rsidR="00ED41E1" w:rsidRPr="000C3922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0DC16313" wp14:editId="4F02822E">
                  <wp:extent cx="1034984" cy="1783166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783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C3922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59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A2F98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штука</w:t>
            </w:r>
          </w:p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03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2F98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440" w:type="dxa"/>
            <w:vAlign w:val="center"/>
          </w:tcPr>
          <w:p w:rsidR="00ED41E1" w:rsidRPr="00EA2F98" w:rsidRDefault="00ED41E1" w:rsidP="001115F0">
            <w:pPr>
              <w:ind w:left="-85" w:right="-8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A2F98">
              <w:rPr>
                <w:rFonts w:ascii="GHEA Grapalat" w:hAnsi="GHEA Grapalat"/>
                <w:sz w:val="16"/>
                <w:szCs w:val="16"/>
              </w:rPr>
              <w:t xml:space="preserve">Г. </w:t>
            </w:r>
            <w:proofErr w:type="spellStart"/>
            <w:r w:rsidRPr="00EA2F98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EA2F98">
              <w:rPr>
                <w:rFonts w:ascii="GHEA Grapalat" w:hAnsi="GHEA Grapalat"/>
                <w:sz w:val="16"/>
                <w:szCs w:val="16"/>
              </w:rPr>
              <w:t xml:space="preserve">, А. </w:t>
            </w:r>
            <w:proofErr w:type="spellStart"/>
            <w:r w:rsidRPr="00EA2F98">
              <w:rPr>
                <w:rFonts w:ascii="GHEA Grapalat" w:hAnsi="GHEA Grapalat"/>
                <w:sz w:val="16"/>
                <w:szCs w:val="16"/>
              </w:rPr>
              <w:t>Манукян</w:t>
            </w:r>
            <w:proofErr w:type="spellEnd"/>
            <w:r w:rsidRPr="00EA2F98">
              <w:rPr>
                <w:rFonts w:ascii="GHEA Grapalat" w:hAnsi="GHEA Grapalat"/>
                <w:sz w:val="16"/>
                <w:szCs w:val="16"/>
              </w:rPr>
              <w:t xml:space="preserve"> 1</w:t>
            </w:r>
            <w:r w:rsidRPr="00EA2F98">
              <w:rPr>
                <w:rFonts w:ascii="GHEA Grapalat" w:hAnsi="GHEA Grapalat"/>
                <w:sz w:val="16"/>
                <w:szCs w:val="16"/>
                <w:lang w:val="hy-AM"/>
              </w:rPr>
              <w:t>/1</w:t>
            </w:r>
          </w:p>
        </w:tc>
        <w:tc>
          <w:tcPr>
            <w:tcW w:w="2610" w:type="dxa"/>
            <w:vAlign w:val="center"/>
          </w:tcPr>
          <w:p w:rsidR="00ED41E1" w:rsidRPr="00EA2F98" w:rsidRDefault="00ED41E1" w:rsidP="001115F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После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вступления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договора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силу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течение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максимум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30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календарных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дней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дня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подписания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соглашения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о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выделении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соответствующих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денежных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D86E2A">
              <w:rPr>
                <w:rFonts w:ascii="GHEA Grapalat" w:hAnsi="GHEA Grapalat" w:hint="eastAsia"/>
                <w:sz w:val="16"/>
                <w:szCs w:val="16"/>
                <w:lang w:val="ru-RU"/>
              </w:rPr>
              <w:t>средств</w:t>
            </w:r>
            <w:r w:rsidRPr="00D86E2A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</w:tr>
    </w:tbl>
    <w:p w:rsidR="00ED41E1" w:rsidRPr="0020550C" w:rsidRDefault="00ED41E1" w:rsidP="00ED41E1">
      <w:pPr>
        <w:spacing w:line="276" w:lineRule="auto"/>
        <w:ind w:left="-1276" w:right="-384"/>
        <w:jc w:val="both"/>
        <w:rPr>
          <w:rFonts w:ascii="GHEA Grapalat" w:hAnsi="GHEA Grapalat" w:cs="Arial"/>
          <w:szCs w:val="24"/>
          <w:lang w:val="pt-BR"/>
        </w:rPr>
      </w:pPr>
    </w:p>
    <w:p w:rsidR="00ED41E1" w:rsidRDefault="00ED41E1" w:rsidP="00ED41E1">
      <w:pPr>
        <w:tabs>
          <w:tab w:val="left" w:pos="3915"/>
        </w:tabs>
        <w:rPr>
          <w:rFonts w:ascii="GHEA Grapalat" w:hAnsi="GHEA Grapalat" w:cs="Calibri"/>
          <w:bCs/>
          <w:sz w:val="20"/>
          <w:lang w:val="hy-AM"/>
        </w:rPr>
      </w:pPr>
      <w:r>
        <w:rPr>
          <w:rFonts w:ascii="GHEA Grapalat" w:hAnsi="GHEA Grapalat" w:cs="Calibri"/>
          <w:bCs/>
          <w:sz w:val="20"/>
          <w:lang w:val="hy-AM"/>
        </w:rPr>
        <w:tab/>
      </w:r>
    </w:p>
    <w:p w:rsidR="00ED41E1" w:rsidRPr="00ED41E1" w:rsidRDefault="00ED41E1">
      <w:pPr>
        <w:rPr>
          <w:rFonts w:asciiTheme="minorHAnsi" w:hAnsiTheme="minorHAnsi"/>
          <w:lang w:val="hy-AM"/>
        </w:rPr>
      </w:pPr>
    </w:p>
    <w:sectPr w:rsidR="00ED41E1" w:rsidRPr="00ED41E1" w:rsidSect="00ED41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67"/>
    <w:rsid w:val="000D00C8"/>
    <w:rsid w:val="00112C67"/>
    <w:rsid w:val="001814D5"/>
    <w:rsid w:val="00ED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FD686"/>
  <w15:chartTrackingRefBased/>
  <w15:docId w15:val="{353C009A-0EB6-4709-A576-DBB72CC0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1E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ED4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786</Words>
  <Characters>4483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</cp:revision>
  <dcterms:created xsi:type="dcterms:W3CDTF">2024-11-11T06:31:00Z</dcterms:created>
  <dcterms:modified xsi:type="dcterms:W3CDTF">2024-11-11T06:33:00Z</dcterms:modified>
</cp:coreProperties>
</file>