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3338179.5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2442456.45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12599985.7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 մգ Ն/Ե դեղափոշի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 մգ Ն/Ե դեղափոշի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ներարկման լուծույթի  500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 մգ դեղափոշի 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ապակե սրվակ (դօքսոռուբիցինի հիդրոքլորիդ) խտանյութ կաթիլաներարկման լուծույթի, դեղափոշի լիոֆիլացված ն/ե ներարկման լուծույթի,լուծույթ ն/ե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մգ/մլ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 մգ (մետոտրեքսատ նատրիում) I.TH (intrathecall) ներարկման լուծույթ: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500 մգ/մլ (մետոտրեքսատ նատրիում)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Մերկապտոպուրին 50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դեղապատիճ 50մգ: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100 մգ ապակե սրվակ լուծույթ ներարկման/կաթիլաներարկման: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խտանյութ կաթիլաներարկման լուծույթի: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 մգ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ցիլգրաստիմ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լուծույթ ներարկման կամ կաթիլաներարկման: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 մգ լուծույթ ներարկման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Միտոքսանտրոն 20մգ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Լոմուստին 40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ընթացքումíííí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14/10վվվ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