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2024.11.11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Комитет государственных доходов Республики Армения</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М. Хоренаци 3.7</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электронном аукционе на приобретение топлива  для нужд КГД. Код аукциона ՊԵԿ-ԷԱՃԱՊՁԲ-24/3</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Գուրգեն Ղազարյան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gurgen_ghazaryan@taxservice.am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+37460844708, +37460844709, +37460844702, +37460844703, +37460844704,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Комитет государственных доходов Республики Армения</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ՊԵԿ-ԷԱՃԱՊՁԲ-24/3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2024.11.11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Комитет государственных доходов Республики Армения</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Комитет государственных доходов Республики Армения</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электронном аукционе на приобретение топлива  для нужд КГД. Код аукциона ՊԵԿ-ԷԱՃԱՊՁԲ-24/3</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электронном аукционе на приобретение топлива  для нужд КГД. Код аукциона ՊԵԿ-ԷԱՃԱՊՁԲ-24/3</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Комитет государственных доходов Республики Армения</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ՊԵԿ-ԷԱՃԱՊՁԲ-24/3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gurgen_ghazaryan@taxservice.am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электронном аукционе на приобретение топлива  для нужд КГД. Код аукциона ՊԵԿ-ԷԱՃԱՊՁԲ-24/3</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09:30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387.37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417.58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2024.11.28. 09:30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ՊԵԿ-ԷԱՃԱՊՁԲ-24/3</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Комитет государственных доходов Республики Армения</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ՊԵԿ-ԷԱՃԱՊՁԲ-24/3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ՊԵԿ-ԷԱՃԱՊՁԲ-24/3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ՊԵԿ-ԷԱՃԱՊՁԲ-24/3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Комитет государственных доходов Республики Армения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"ՊԵԿ-ԷԱՃԱՊՁԲ-24/3"*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"ՊԵԿ-ԷԱՃԱՊՁԲ-24/3"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Комитет государственных доходов Республики Армения*(далее — Заказчик) процедуре закупок под кодом ՊԵԿ-ԷԱՃԱՊՁԲ-24/3*.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ՊԵԿ-ԷԱՃԱՊՁԲ-24/3</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"ՊԵԿ-ԷԱՃԱՊՁԲ-24/3"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Комитет государственных доходов Республики Армения*(далее — Заказчик) процедуре закупок под кодом ՊԵԿ-ԷԱՃԱՊՁԲ-24/3*.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ՊԵԿ-ԷԱՃԱՊՁԲ-24/3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9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ՊԵԿ-ԷԱՃԱՊՁԲ-24/3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CPV 09132200/503
Внешний вид: чистый и прозрачный, октановое число - исследовательский метод: не менее 91, моторный метод: не менее 81, давление насыщенных паров бензина 45 - 100кПа, содержание свинца - не более 5 мг/дм3, объемная доля бензола - не более 1%, плотность: при 15 °C - 720-775 кг/м3, массовая доля серы: не более 10 мг/кг, масса кислорода: не более 2,7%, объемная доля кислорода - не более: метанол - 3%, этанол - 5%, изопропиловый спирт - 10%, изобутиловый спирт - 10%, триабутиловый спирт - 7%, эфиры (C5 и более) - 15%, другие оксиды - 10%, безопасность, маркировка и упаковка: в соответствии с Технический регламентом Таможенного союза «О требованиях к автомобильному и авиационному бензину, дизельному топливу для судов, топливу для реактивных двигателей и мазуту», утвержденный решением Комиссии Таможенного союза от 18 октября 2011 г. N 826 (ТР ТС 013/2011)
Дополнительные условия:
*Доставка товара осуществляется купонным способом. Передачу топливных талонов осуществляет поставщик. Срок годности, указанный на купонах, исчисляется с даты поставки до последнего дня отчетного года, и по истечении срока действия Поставщик обязан заменить их новыми купонами в пределах срока годности.
** В случае покупки данного товара, сертификат качества не требуется.
*** Купоны должны обслуживать на всей территории Республики Армения.
	Процесс закупок организован в соответствии с частью 6 статьи 15 Закона РА «О закупках».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ՊԵԿ-ԷԱՃԱՊՁԲ-24/3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наличия соответствующих финансовых средств для данной цели и заключения на его основе соответствующего соглашения между сторонами, считая с даты вступления соглашения в силу в течение 20 календарных дней.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ՊԵԿ-ԷԱՃԱՊՁԲ-24/3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ՊԵԿ-ԷԱՃԱՊՁԲ-24/3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ՊԵԿ-ԷԱՃԱՊՁԲ-24/3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