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ՀՀ-ԲԾ-ԷԱՃԾՁԲ-25/3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Բնապահպանական ծրագրերի իրականացման գրասենյակ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Թուղթ Ա4 ֆորմատի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Իռմա Յուզբաշյան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010-65-16-31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yuzbashyan.irma@mail.ru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Բնապահպանական ծրագրերի իրականացման գրասենյակ պետական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ՀՀ-ԲԾ-ԷԱՃԾՁԲ-25/3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Բնապահպանական ծրագրերի իրականացման գրասենյակ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Բնապահպանական ծրագրերի իրականացման գրասենյակ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Թուղթ Ա4 ֆորմատի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Բնապահպանական ծրագրերի իրականացման գրասենյակ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Թուղթ Ա4 ֆորմատի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ՀՀ-ԲԾ-ԷԱՃԾՁԲ-25/3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yuzbashyan.irma@mail.ru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Թուղթ Ա4 ֆորմատի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ՀՀ-ԲԾ-ԷԱՃԾՁԲ-25/3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Բնապահպանական ծրագրերի իրականացման գրասենյակ պետական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ՀՀ-ԲԾ-ԷԱՃԾՁԲ-25/3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ՀՀ-ԲԾ-ԷԱՃԾՁԲ-25/3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ՀՀ-ԲԾ-ԷԱՃԾՁԲ-25/3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ՀՀ-ԲԾ-ԷԱՃԾՁԲ-25/3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«ՀՀ-ԲԾ-ԷԱՃԾՁԲ-25/3»*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Բնապահպանական ծրագրերի իրականացման գրասենյակ պետական հիմնարկ*  (այսուհետ` Պատվիրատու) կողմից կազմակերպված` ՀՀ-ԲԾ-ԷԱՃԾՁԲ-25/3*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«ՀՀ-ԲԾ-ԷԱՃԾՁԲ-25/3»*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Բնապահպանական ծրագրերի իրականացման գրասենյակ պետական հիմնարկ*  (այսուհետ` Պատվիրատու) կողմից կազմակերպված` ՀՀ-ԲԾ-ԷԱՃԾՁԲ-25/3*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2025թ.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