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ՀՀՏԿԵՆ-Ջ-ԷԱՃԱՊՁԲ-24/42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ՀՀՏԿԵՆ-Ջ-ԷԱՃԱՊՁԲ-24/42 ծածկագրով էլեկտրոնային աճուրդի ընթացակարգով պողպատե խողովակների ձեռքբեում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ՀՀՏԿԵՆ-Ջ-ԷԱՃԱՊՁԲ-24/42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ՀՀՏԿԵՆ-Ջ-ԷԱՃԱՊՁԲ-24/42 ծածկագրով էլեկտրոնային աճուրդի ընթացակարգով պողպատե խողովակների ձեռքբեում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ՀՀՏԿԵՆ-Ջ-ԷԱՃԱՊՁԲ-24/42 ծածկագրով էլեկտրոնային աճուրդի ընթացակարգով պողպատե խողովակների ձեռքբեում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ՀՀՏԿԵՆ-Ջ-ԷԱՃԱՊՁԲ-24/42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ՀՀՏԿԵՆ-Ջ-ԷԱՃԱՊՁԲ-24/42 ծածկագրով էլեկտրոնային աճուրդի ընթացակարգով պողպատե խողովակների ձեռքբեում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ՀՀՏԿԵՆ-Ջ-ԷԱՃԱՊՁԲ-24/42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ՀՀՏԿԵՆ-Ջ-ԷԱՃԱՊՁԲ-24/42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ՀՀՏԿԵՆ-Ջ-ԷԱՃԱՊՁԲ-24/42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«ՀՀՏԿԵՆ-Ջ-ԷԱՃԱՊՁԲ-24/42»*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ՀՀՏԿԵՆ-Ջ-ԷԱՃԱՊՁԲ-24/42*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«ՀՀՏԿԵՆ-Ջ-ԷԱՃԱՊՁԲ-24/42»*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ՀՀՏԿԵՆ-Ջ-ԷԱՃԱՊՁԲ-24/42*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- 2479000059160000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անկար, տրամագիծը՝ 200 մմ, պատի հաստությունը՝ 20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