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տպիչների համալրող 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տպիչների համալրող 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տպիչների համալրող 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տպիչների համալրող 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լիսեռ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Ատամնանիվ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հեռացման գլանակ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քաշող ռոլիկ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արգելակման հանգույց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քաշող ռոլիկ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ռետինե ռոլիկներ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59A քարթրիջի չիպ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Թերմոտպիչի թերմոգլխիկ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Թերմոտպիչի թերմոգլխիկ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Թերմոտպիչների սնուցման բլոկ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կնքված համաձայնագրի վճարման ժամանակացույցի համաձայն:</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HP  P1102 տպիչի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Canon LBP226dw տպիչի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 HP  M506 տպիչի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լիսեռ  HP P1102 տպիչի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լիսեռ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լիսեռ Canon LBP226dw տպիչի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Ատամնանիվ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P1102 տպիչի թերմոբլոկի սնուցման ատամնանիվ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հեռացման գլանակ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P1102 տպիչի թղթի հեռացման գլանակ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քաշող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P1102 տպիչի թուղթ քաշող ռոլիկ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արգելակման հանգույց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LBP226dw տպիչի ներքևի դարակի թղթի արգելակման հանգույց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քաշող ռոլիկ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LBP226dw տպիչի թուղթ քաշող ռոլիկ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Թերմոժապավենի քսուկ (15 գ.)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Սկաների ռետինե ռոլիկներ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ScanJet Enterprise Flow 7000 s3 սկաների փոխարինվող ռետինե ռոլիկների կոմպլեկտ (L2755-60001)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59A քարթրիջի չիպ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59A քարթրիջի չիպ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Թերմոտպիչի թերմոգլխիկ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Xprinter XP Q260NL թերմոտպիչի տպող թերմոգլխիկ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Թերմոտպիչի թերմոգլխիկ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Xprinter XP S300M թերմոտպիչի տպող թերմոգլխիկ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30121310/726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Թերմոտպիչների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XP 350B, XP Q260 80մմ թերմոտպիչների սնուցման բլոկ output 24V 2.5A
Փաթեթավորումը՝ փաթեթավորված փակ պոլիէթիլենային թաղանթով, տեղադրված ստվարաթղթե գործարանային փակ տուփի մեջ: Առաքումը կատարվում է մատակարարի միջոցների հաշվին: 
*Ապրանքը չպետք է լինի օգտագործված, ինչպես նաև մատակարարը պարտավոր է ապրանքը մատակարարել Ք. Երևանում պատվիրատուի նշած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հիման վրա ըստ պատվիրատուի պահանջի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