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ՃԱԿ-ԷԱՃԱՊՁԲ-24/05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ՃԱՄԲԱՐԱԿԻ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Ճամբարակ, Տիգրան Մեծի 17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Ճամբարակի Առողջության Կենտրոն ՓԲԸ կարիքների համար ՃԱԿ-ԷԱՃԱՊՁԲ-24/05 ծածկագրով սեղանի և դյուրակիր համակարգիչների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14:15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Մելինե Մուսայելյան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026522044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chambarak@bk.ru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ՃԱՄԲԱՐԱԿԻ ԱՌՈՂՋՈՒԹՅԱՆ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ՃԱԿ-ԷԱՃԱՊՁԲ-24/05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ՃԱՄԲԱՐԱԿԻ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ՃԱՄԲԱՐԱԿԻ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Ճամբարակի Առողջության Կենտրոն ՓԲԸ կարիքների համար ՃԱԿ-ԷԱՃԱՊՁԲ-24/05 ծածկագրով սեղանի և դյուրակիր համակարգիչների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ՃԱՄԲԱՐԱԿԻ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Ճամբարակի Առողջության Կենտրոն ՓԲԸ կարիքների համար ՃԱԿ-ԷԱՃԱՊՁԲ-24/05 ծածկագրով սեղանի և դյուրակիր համակարգիչների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ՃԱԿ-ԷԱՃԱՊՁԲ-24/05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chambarak@bk.ru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Ճամբարակի Առողջության Կենտրոն ՓԲԸ կարիքների համար ՃԱԿ-ԷԱՃԱՊՁԲ-24/05 ծածկագրով սեղանի և դյուրակիր համակարգիչների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2024.11.26. 14:15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ՃԱԿ-ԷԱՃԱՊՁԲ-24/05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ՃԱՄԲԱՐԱԿԻ ԱՌՈՂՋՈՒԹՅԱՆ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ՃԱԿ-ԷԱՃԱՊՁԲ-24/05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ՃԱԿ-ԷԱՃԱՊՁԲ-24/05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«ՃԱԿ-ԷԱՃԱՊՁԲ-24/05»*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ՃԱՄԲԱՐԱԿԻ ԱՌՈՂՋՈՒԹՅԱՆ ԿԵՆՏՐՈՆ ՓԲԸ*  (այսուհետ` Պատվիրատու) կողմից կազմակերպված` ՃԱԿ-ԷԱՃԱՊՁԲ-24/05*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ՃԱՄԲԱՐԱԿԻ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«ՃԱԿ-ԷԱՃԱՊՁԲ-24/05»*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ՃԱՄԲԱՐԱԿԻ ԱՌՈՂՋՈՒԹՅԱՆ ԿԵՆՏՐՈՆ ՓԲԸ*  (այսուհետ` Պատվիրատու) կողմից կազմակերպված` ՃԱԿ-ԷԱՃԱՊՁԲ-24/05*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ՃԱՄԲԱՐԱԿԻ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ՃԱմԲԱՐԱԿԻ ԱՌՈՂՋՈՒԹՅԱՆ ԿԵՆՏՐՈՆ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Մոնոբլոկ: 
1.Արտադրության տարեթիվը՝ ոչ ուշ քան 2023 թվականը:                                                                                                            2.Օպերացիոն համակարգը․ (ոչ պակաս քան) Windows 11։                                                                                                                                                                     3.Պրոցեսորը․ (ոչ պակաս քան) Intel Core i5  կամ նմանատիպ։                  4.Հիշողություն: RAM (ոչ պակաս քան) 11 Gb DDR 4:                                                                                                                      5.Ցանցային հաղորդակցություն. (ոչ պակաս քան) Գիգաբիթ (10/100/1000) WLAN տեղական ցանց՝ 802.11 a/b/g/n/ac bluetooth-ով, SSD ոչ պակաս քան 256 GB:                                                                                                                                                      6.Էկրան. (ոչ պակաս քան) 22" անկյունագծով լայն էկրան (1920 x 1080) FHD:                                                                            7.Տեսափոխարկիչ. (ոչ պակաս քան) Ինտեգրված HD գրաֆիկա:                                                                                             8.Աքսեսուարներ. (ոչ պակաս քան) Անգլերեն/ռուսերեն ստեղնաշար, մկնիկ:                                                                                              9.Այլ. (ոչ պակաս քան) Աուդիո կոդեկ, ներկառուցված բարձրախոսներ և խոսափող, ունիվերսալ աուդիո միակցիչ, HD վեբ-տեսախցիկ, HDMI պորտ, նվազագույնը 2 USB պորտ:                                                                                                       10.Էլեկտրասնուցում․ էլեկտրաէներգիայի ադապտոր, 120V-240V/ 50-60 Հց, Շուկո էլեկտրոխրիչ:                                           11.Սպասարկման կենտրոնի առկայություն Հայաստանում:                                                                                                     12.Սարքավորումը պետք է լինի նոր, չօգտագործված:                                                                                                                13.Երաշխիքը աչ պակաս քան 12ամիս: Տեղափոխումը մատակարարման հասցե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 առնվազն 15.6 դյույմ, 1920x1080 FullHD կամ ավելի։ Պրոցեսոր Core i3 կամ համարժեք։ (հոսքեր՝ 12, 4.7 ԳԳց կամ ավելի)։ SSD 256 ԳԲ կամ ավելի։ RAM Առնվազն 8 ԳԲ։ Գրաֆիկա Intel Iris Plus Graphics կամ համարժեք։Սենսորային էկրան Այո ։Մուտք/Ելք AUX, MicroSD, Type-C, USB 2.0, USB 3.0, HDMI Տեսախցիկ 720HD կամ ավելի USB-բնիկներ 2 կամ ավելի։ Օպերացիոն համակարգ առնվազը  Windows 11։
Առնվազը  1 տարի երաշխիքային ժամկետ։  Ապրանքը պետք է լինի նոր, չօգտագործված, գործարանային փաթեթավորմամբ։   Տեղափոխումը մատակարարման հասցե իրականացնում է մատակարարը: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սույն տարվա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սույն տարվա դեկտեմբերի 30-ը: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