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ՊԵԿ-ԷԱՃԱՊՁԲ-2024/8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КОРМ ДЛЯ СЛУЖЕВЫХ СОБАК (СУХОЙ КОРМ)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Սպարտակ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spartak_harutyunyan@taxservice.am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ՊԵԿ-ԷԱՃԱՊՁԲ-2024/8</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КОРМ ДЛЯ СЛУЖЕВЫХ СОБАК (СУХОЙ КОРМ)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КОРМ ДЛЯ СЛУЖЕВЫХ СОБАК (СУХОЙ КОРМ)</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ՊԵԿ-ԷԱՃԱՊՁԲ-2024/8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spartak_harutyunyan@taxservice.am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КОРМ ДЛЯ СЛУЖЕВЫХ СОБАК (СУХОЙ КОРМ)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ՊԵԿ-ԷԱՃԱՊՁԲ-2024/8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ՊԵԿ-ԷԱՃԱՊՁԲ-2024/8"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ՊԵԿ-ԷԱՃԱՊՁԲ-2024/8"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ՊԵԿ-ԷԱՃԱՊՁԲ-2024/8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Предлагаемый продукт должен быть предназначен для рабочих, беременных, кормящих собак всех пород, проживающих в уличных условиях, с высокой физической нагрузкой.
В составе обязательно должен быть сухой белок не менее 34 %, животный жир не более 24 %, сухая клетчатка не менее 1,5 %, сухие углеводы не менее 8,5 %, а остальные 32 % должны составлять пищевые добавки (мука лосося, морепродукты, птица, В 1 кг корма в качестве пищевой добавки должны быть включены рисовая мука, жир птицы, жир говяжий, масло подсолнечное, пектин яблочный, витамины А, Е, Д3, антиоксиданты.
Предлагаемый продукт не должен содержать глютен.
Иные условия
***Товар транспортируется и выгружается поставщиком
****Продукты, требуемые техническими спецификациями, должны быть в пределах срока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Эребуни Северная ул. 6 УПБК  КГД РА кинологическй отдел/центр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первая партия в 200 кг. в течение 20 календарных дней с даты вступления в силу договора, а остальная часть поставляется по устному требованию заказчика в течение 5 календ.дней, но не позднее  15 декабря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