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ՀՀ-ՊԵԿ-ԷԱՃԾՁԲ-24/32-Ք</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ախտահանման և մակաբույծների ոչնչացման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Ազնիվ Քոթանջյան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+37460844708, +37460844709, +37460844702, +37460844703, +37460844704,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azniv_kotanjyan@taxservice.am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ՀՀ-ՊԵԿ-ԷԱՃԾՁԲ-24/32-Ք</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ախտահանման և մակաբույծների ոչնչացման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ախտահանման և մակաբույծների ոչնչացման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ՀՀ-ՊԵԿ-ԷԱՃԾՁԲ-24/32-Ք</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azniv_kotanjyan@taxservice.am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ախտահանման և մակաբույծների ոչնչացման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քաղաքային կամ գյուղական վայրերում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407.41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2024.11.27.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ՀՀ-ՊԵԿ-ԷԱՃԾՁԲ-24/32-Ք</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ՀՀ-ՊԵԿ-ԷԱՃԾՁԲ-24/32-Ք</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ՀՀ-ՊԵԿ-ԷԱՃԾՁԲ-24/32-Ք</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«ՀՀ-ՊԵԿ-ԷԱՃԾՁԲ-24/32-Ք»*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ՀՀ-ՊԵԿ-ԷԱՃԾՁԲ-24/32-Ք*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«ՀՀ-ՊԵԿ-ԷԱՃԾՁԲ-24/32-Ք»*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ՀՀ-ՊԵԿ-ԷԱՃԾՁԲ-24/32-Ք*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11 էջից, կնքվում է երկու օրինակից, որոնք ունեն հավասարազոր իրավաբանական ուժ։ Սույն պայմանագրի N 1, N 2,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քաղաքային կամ գյուղական վայրերում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Քաղաքային կամ գյուղական վայրերում ախտահանման և մակաբույծների ոչնչացման (դեռատիզացիոն) ծառայությունները իրականացնել համաձայն` ՀՀ Առողջապահության նախարարության «Ախտահանման, կրծողասպան և միջատազերծման աշխատանքների կազմակերպման, իրականացման և աշխատողների առողջության պահպանման սանիտարական կանոններ և նորմեր» 16.07.2010թ. թիվ 13–Ն հրամանով հաստատված «Կրծողների դեմ պայքարի գործընթացում կրծողներից պաշտպանմանը, դրանց ոչնչացման միջոցառումների կազմակերպմանը և իրականացմանը ներկայացվող պահանջներ» գլխի։
        Ծառայությունը մատուցել  մեխանիկական  մեթոդներով՝ թակարդներ, կպչուն  կրծողաբռնիչներով և թունաքիմիկատներով` բրոդեֆան, լանիրատ կամ համարժեք այլ նյութերով։ Ծառայությունը մատուցել  ամիսը առնվազն 1 անգամ:
2. Ախտահանման և մակաբույծների ոչնչացման (դեզինսեկցիոն) ծառայությունները իրականացնել համաձայն՝ ՀՀ Առողջապահության նախարարության  16.07.2010թ․  թիվ 13–Ն  հրամանով հաստատված «Միջատների  դեմ պայքարի գործընթացում միջատներից պաշտպանմանը, միջատների ոչնչացման միջոցառումների կազմակերպմանը և իրականացմանը ներկայացվող պահանջներ» գլխի։
Ծառայությունը մատուցել մեխանիկական մեթոդով՝   կպչուն միջատաբռնիչներ, թունաքիմիկատներով ՝ ցիպերմետրին և համարժեք ալյ ինսեկտիցիդներով։
Ծառայությունը մատուցել   ամիսը առնվազն 1 անգամ։ 
      Օգտագործվող նյութերը և թունաքիմիկատները պետք է արգելված չլինեն ՄԱԿ-ի կողմից և թույլատրված են ՀՀ առողջապահության նախարարության կողմից:
       Սպասարկող կազմակերպությունը պետք է ապահովված լինի թունաքիմիկատների պահպանման պահեստներով և գրավչանյութերի ու փորձարկման լաբորատորիայով։
Այլ պայմաններ
*Ընթացակարգը իրականացվում է Գնումների մասին  ՀՀ օրենքի   15-րդ հոդվածի 6-րդ մասով։
 **Ծառայությունները իրականացնել կից հավելվածում ներկայացվող հասցեներում գտնվող տարածքներում: 
 ***Ծառայությունները կատարել սպասարկող կազմակերպության ուժերով և միջոցներով։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ներկայացվող Հավելվածի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և համաձայնագրով նախատեսված կողմերի իրավունքները և պարտականությունները ՀՀ ֆինանսաների նախարարության կողմից հաշվառված լինելու հաջորդ օրվանից հաշված առավելագույնը 365 օրացուցային օրվա ընթացքում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