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EF285" w14:textId="4ECF945B" w:rsidR="007E4221" w:rsidRDefault="007E4221" w:rsidP="007E4221">
      <w:pPr>
        <w:jc w:val="center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>ՏԵԽՆԻԿԱԿԱՆ ԲՆՈՒԹԱԳԻՐ</w:t>
      </w:r>
    </w:p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493"/>
        <w:gridCol w:w="2472"/>
        <w:gridCol w:w="7375"/>
      </w:tblGrid>
      <w:tr w:rsidR="007E4221" w:rsidRPr="004031BF" w14:paraId="4E8ACB60" w14:textId="77777777" w:rsidTr="002B6B71">
        <w:trPr>
          <w:trHeight w:val="354"/>
        </w:trPr>
        <w:tc>
          <w:tcPr>
            <w:tcW w:w="493" w:type="dxa"/>
          </w:tcPr>
          <w:p w14:paraId="3ACA9C5A" w14:textId="77777777" w:rsidR="007E4221" w:rsidRPr="004031BF" w:rsidRDefault="007E4221" w:rsidP="002B6B71">
            <w:pPr>
              <w:spacing w:after="0" w:line="360" w:lineRule="auto"/>
              <w:rPr>
                <w:rFonts w:ascii="GHEA Grapalat" w:hAnsi="GHEA Grapalat" w:cs="Sylfaen"/>
                <w:bCs/>
                <w:iCs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 w:cs="Sylfaen"/>
                <w:bCs/>
                <w:iCs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72" w:type="dxa"/>
            <w:vAlign w:val="center"/>
          </w:tcPr>
          <w:p w14:paraId="09DCFFD7" w14:textId="77777777" w:rsidR="007E4221" w:rsidRPr="004031BF" w:rsidRDefault="007E4221" w:rsidP="002B6B71">
            <w:pPr>
              <w:spacing w:after="0" w:line="360" w:lineRule="auto"/>
              <w:rPr>
                <w:rFonts w:ascii="GHEA Grapalat" w:hAnsi="GHEA Grapalat" w:cs="Sylfaen"/>
                <w:bCs/>
                <w:iCs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 w:cs="Sylfaen"/>
                <w:bCs/>
                <w:iCs/>
                <w:sz w:val="18"/>
                <w:szCs w:val="18"/>
                <w:lang w:val="hy-AM"/>
              </w:rPr>
              <w:t>Ապրանքի անվանում</w:t>
            </w:r>
          </w:p>
        </w:tc>
        <w:tc>
          <w:tcPr>
            <w:tcW w:w="7375" w:type="dxa"/>
            <w:vAlign w:val="center"/>
          </w:tcPr>
          <w:p w14:paraId="7E4F9818" w14:textId="77777777" w:rsidR="007E4221" w:rsidRPr="004031BF" w:rsidRDefault="007E4221" w:rsidP="002B6B71">
            <w:pPr>
              <w:spacing w:after="0" w:line="360" w:lineRule="auto"/>
              <w:rPr>
                <w:rFonts w:ascii="GHEA Grapalat" w:hAnsi="GHEA Grapalat" w:cs="Sylfaen"/>
                <w:bCs/>
                <w:iCs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 w:cs="Sylfaen"/>
                <w:bCs/>
                <w:iCs/>
                <w:sz w:val="18"/>
                <w:szCs w:val="18"/>
                <w:lang w:val="hy-AM"/>
              </w:rPr>
              <w:t>Տեխնիկական բնութագիր</w:t>
            </w:r>
          </w:p>
        </w:tc>
      </w:tr>
      <w:tr w:rsidR="007E4221" w:rsidRPr="007E4221" w14:paraId="6605E244" w14:textId="77777777" w:rsidTr="002B6B71">
        <w:trPr>
          <w:trHeight w:val="1002"/>
        </w:trPr>
        <w:tc>
          <w:tcPr>
            <w:tcW w:w="493" w:type="dxa"/>
          </w:tcPr>
          <w:p w14:paraId="3DA9090D" w14:textId="77777777" w:rsidR="007E4221" w:rsidRPr="004031BF" w:rsidRDefault="007E4221" w:rsidP="002B6B7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472" w:type="dxa"/>
          </w:tcPr>
          <w:p w14:paraId="18CD1623" w14:textId="77777777" w:rsidR="007E4221" w:rsidRPr="00B0680A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այլ պոլիգրաֆիական արտադրանքի տպագրման ծառայություն (բլանկներ)</w:t>
            </w:r>
          </w:p>
        </w:tc>
        <w:tc>
          <w:tcPr>
            <w:tcW w:w="7375" w:type="dxa"/>
          </w:tcPr>
          <w:p w14:paraId="0ED6EB19" w14:textId="77777777" w:rsidR="007E4221" w:rsidRPr="00B0680A" w:rsidRDefault="007E4221" w:rsidP="002B6B71">
            <w:pPr>
              <w:spacing w:after="0" w:line="240" w:lineRule="auto"/>
              <w:rPr>
                <w:rFonts w:ascii="GHEA Grapalat" w:hAnsi="GHEA Grapalat" w:cs="Sylfaen"/>
                <w:bCs/>
                <w:iCs/>
                <w:sz w:val="18"/>
                <w:szCs w:val="18"/>
                <w:highlight w:val="yellow"/>
                <w:lang w:val="hy-AM"/>
              </w:rPr>
            </w:pP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Թուղթ-80գր, Ա-4 ֆորմատի; Վերևի ձախ անկյունում ՀՀ զինանշան,որի աջ կողմում հայերենով՝ ՀԱՅԱՍՏԱՆԻ ՀԱՆՐԱՊԵՏՈՒԹՅԱՆ ԲԱՐՁՐ ՏԵԽՆՈԼՈԳԻԱԿԱՆ ԱՐԴՅՈՒՆԱԲԵՐՈՒԹՅԱՆ ՆԱԽԱՐԱՐՈՒԹՅՈՒՆ գրառումը և ՊԱՇՏՈՆԻ անվանում գրառումը , տառատեսակի չափը 13, գրապալատ: Ներքևի հատվածում նախարարության տվյալներ՝տառատեսակի չափը 8, գրապալատ: Նախարարի, նախարարի տեղակալի, գլխավոր քարտուղարի և գլխավոր քարտուղարի տեղակալի ձևաթղթեր հայերեն, ռուսերեն և անգլերեն լեզուներից մեկով: Տպագրությունը 4 գույնով, դիզայնի ձևաչափը կտրամադրվի պատվիրատուի կողմից: (700 հատ)</w:t>
            </w:r>
          </w:p>
        </w:tc>
      </w:tr>
      <w:tr w:rsidR="007E4221" w:rsidRPr="007E4221" w14:paraId="69E088CD" w14:textId="77777777" w:rsidTr="002B6B71">
        <w:trPr>
          <w:trHeight w:val="112"/>
        </w:trPr>
        <w:tc>
          <w:tcPr>
            <w:tcW w:w="493" w:type="dxa"/>
          </w:tcPr>
          <w:p w14:paraId="0AC62FC9" w14:textId="77777777" w:rsidR="007E4221" w:rsidRPr="004031BF" w:rsidRDefault="007E4221" w:rsidP="002B6B7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472" w:type="dxa"/>
          </w:tcPr>
          <w:p w14:paraId="7023E6C4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այլ պոլիգրաֆիական արտադրանքի տպագրման ծառայություն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տոպրակներ մեծ</w:t>
            </w: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375" w:type="dxa"/>
          </w:tcPr>
          <w:p w14:paraId="2C58E89D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2350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Չափերը 40x27x12 սմ, թուղթը՝ 200-230 գր. ֆուտբորդ, տպագրությունը՝ օֆսեթ եղանակով 4+0 մուգ կապույտ գույնի, անփայլ լամինացված, ոսկե դաջում մի կողմում (Հայաստանի զինանշան և հայերեն գերատեսչության անվանումով), մյուս կողմում (Հայաստանի զինանշան և երկու օտար լեզուներից մեկով գերատեսչության անվանումով): Հայաստանի զինանշանի և գերատեսչության անվանման չափսերը համաձայնեցնել Պատվիրատուի հետ: Բռնակները մուգ կապույտ, ծայրերը պլաստմասե զսպանակներով: Բռնակների անցքերը ոսկեգույն փականներով: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200</w:t>
            </w:r>
            <w:r w:rsidRPr="0062350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հատ)</w:t>
            </w:r>
          </w:p>
        </w:tc>
      </w:tr>
      <w:tr w:rsidR="007E4221" w:rsidRPr="007E4221" w14:paraId="6BC83BA4" w14:textId="77777777" w:rsidTr="002B6B71">
        <w:trPr>
          <w:trHeight w:val="112"/>
        </w:trPr>
        <w:tc>
          <w:tcPr>
            <w:tcW w:w="493" w:type="dxa"/>
          </w:tcPr>
          <w:p w14:paraId="65ED2265" w14:textId="77777777" w:rsidR="007E4221" w:rsidRPr="004031BF" w:rsidRDefault="007E4221" w:rsidP="002B6B7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472" w:type="dxa"/>
          </w:tcPr>
          <w:p w14:paraId="554D7B8B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այլ պոլիգրաֆիական արտադրանքի տպագրման ծառայություն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տոպրակներ փոքր</w:t>
            </w: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375" w:type="dxa"/>
          </w:tcPr>
          <w:p w14:paraId="18897132" w14:textId="77777777" w:rsidR="007E4221" w:rsidRPr="0094169A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2350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Չափերը 22x27x12 սմ, թուղթը՝ 160-180 գր. ֆուտբորդ, տպագրությունը՝ օֆսեթ եղանակով 4+0 մուգ կապույտ գույնի, անփայլ լամինացված, ոսկե դաջում մի կողմում (Հայաստանի զինանշան և հայերեն գերատեսչության անվանումով), մյուս կողմում (Հայաստանի զինանշան և երկու օտար լեզուներից մեկով գերատեսչության անվանումով): Հայաստանի զինանշանի և գերատեսչության անվանման չափսերը համաձայնեցնել Պատվիրատուի հետ: Բռնակները մուգ կապույտ, ծայրերը պլաստմասե զսպանակներով: Բռնակների անցքերը ոսկեգույն փականներով: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500</w:t>
            </w:r>
            <w:r w:rsidRPr="0062350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հատ)</w:t>
            </w:r>
          </w:p>
        </w:tc>
      </w:tr>
      <w:tr w:rsidR="007E4221" w:rsidRPr="00B0680A" w14:paraId="09F17B7C" w14:textId="77777777" w:rsidTr="002B6B71">
        <w:trPr>
          <w:trHeight w:val="112"/>
        </w:trPr>
        <w:tc>
          <w:tcPr>
            <w:tcW w:w="493" w:type="dxa"/>
          </w:tcPr>
          <w:p w14:paraId="7BA4F06B" w14:textId="77777777" w:rsidR="007E4221" w:rsidRPr="003E40FA" w:rsidRDefault="007E4221" w:rsidP="002B6B7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472" w:type="dxa"/>
          </w:tcPr>
          <w:p w14:paraId="01A8442B" w14:textId="77777777" w:rsidR="007E4221" w:rsidRPr="003E40FA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3E40F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այլ պոլիգրաֆիական արտադրանքի տպագրման ծառայություն (այցեքարտ)</w:t>
            </w:r>
          </w:p>
        </w:tc>
        <w:tc>
          <w:tcPr>
            <w:tcW w:w="7375" w:type="dxa"/>
          </w:tcPr>
          <w:p w14:paraId="2F4BCC83" w14:textId="77777777" w:rsidR="007E4221" w:rsidRPr="003E40FA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3E40F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Այցեքարտի տպագրություն 3 լեզուներով՝ հայերեն, ռուսերեն, անգլերեն,չափս՝ 90x50մմ, 250 գր ֆակտուրային թղթից, Երևանի զինանշանի եռաչափ արծաթագույն դաջվածքով 20մմ, օֆսեթ, կամ լազերային տպագրությամբ: Այցեքարտերերի վրա տպագրված լինեն անվանական տվյալներ, հասցե, հեռախոս, էլ փոստ։ Թղթի որակը, գույնը և դիզայնը համաձայնեցնել պատվիրատուի հետ: (1000 հատ)</w:t>
            </w:r>
          </w:p>
        </w:tc>
      </w:tr>
      <w:tr w:rsidR="007E4221" w:rsidRPr="007E4221" w14:paraId="79267C1A" w14:textId="77777777" w:rsidTr="002B6B71">
        <w:trPr>
          <w:trHeight w:val="112"/>
        </w:trPr>
        <w:tc>
          <w:tcPr>
            <w:tcW w:w="493" w:type="dxa"/>
          </w:tcPr>
          <w:p w14:paraId="101B0460" w14:textId="77777777" w:rsidR="007E4221" w:rsidRPr="004031BF" w:rsidRDefault="007E4221" w:rsidP="002B6B7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472" w:type="dxa"/>
          </w:tcPr>
          <w:p w14:paraId="77839B2B" w14:textId="77777777" w:rsidR="007E4221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այլ պոլիգրաֆիական արտադրանքի տպագրման ծառայություն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նոթատետր</w:t>
            </w: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375" w:type="dxa"/>
          </w:tcPr>
          <w:p w14:paraId="0EE4C356" w14:textId="77777777" w:rsidR="007E4221" w:rsidRPr="00753BAE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53BA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Նշումների տետրի (բլոկնոտ) տպագրություն Չափսը՝ Ա5 փակված վիճակում Կազմը՝ կարմիր բումվինիլ, եռաչափ դաջում Կազմի վրա տպագրված լինի Պատվիրատուի անվանումը Էջերի քանակը՝ 100, թուղթը՝ օֆֆսեթ 90գ/մ, 1+1 տպագրություն, համարակալված, տողանի Ամրացված թերմոկարով: Հայաստանի զինանշանը և հայերեն լեզվով գերատեսչության անվանումը, տեքստը, տառաչափը տրամադրում է պատվիրատուն: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70</w:t>
            </w:r>
            <w:r w:rsidRPr="00753BA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հատ)</w:t>
            </w:r>
          </w:p>
        </w:tc>
      </w:tr>
      <w:tr w:rsidR="007E4221" w:rsidRPr="007E4221" w14:paraId="270744B2" w14:textId="77777777" w:rsidTr="002B6B71">
        <w:trPr>
          <w:trHeight w:val="112"/>
        </w:trPr>
        <w:tc>
          <w:tcPr>
            <w:tcW w:w="493" w:type="dxa"/>
          </w:tcPr>
          <w:p w14:paraId="5473E4AF" w14:textId="77777777" w:rsidR="007E4221" w:rsidRPr="004031BF" w:rsidRDefault="007E4221" w:rsidP="002B6B7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472" w:type="dxa"/>
          </w:tcPr>
          <w:p w14:paraId="7D18F57F" w14:textId="77777777" w:rsidR="007E4221" w:rsidRPr="00B0680A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այլ պոլիգրաֆիական արտադրանքի տպագրման ծառայություն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նոթատետր զսպանակով</w:t>
            </w: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375" w:type="dxa"/>
          </w:tcPr>
          <w:p w14:paraId="418F06DE" w14:textId="77777777" w:rsidR="007E4221" w:rsidRPr="00753BAE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Նոթատետր </w:t>
            </w:r>
            <w:r w:rsidRPr="0044709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A5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չափի, 50 թերթ, տողանի, զսպանակով, դեպի վերև բացվող, կազմի թղթի խտությունը 240գ/մ, </w:t>
            </w:r>
            <w:r w:rsidRPr="00753BA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Հայաստանի զինանշանը և հայերեն լեզվով գերատեսչության անվանումը, տեքստը, տառաչափը տրամադրում է պատվիրատուն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: (500 հատ)</w:t>
            </w:r>
          </w:p>
        </w:tc>
      </w:tr>
      <w:tr w:rsidR="007E4221" w:rsidRPr="007E4221" w14:paraId="41D88D60" w14:textId="77777777" w:rsidTr="002B6B71">
        <w:trPr>
          <w:trHeight w:val="112"/>
        </w:trPr>
        <w:tc>
          <w:tcPr>
            <w:tcW w:w="493" w:type="dxa"/>
          </w:tcPr>
          <w:p w14:paraId="5CE33688" w14:textId="77777777" w:rsidR="007E4221" w:rsidRPr="004031BF" w:rsidRDefault="007E4221" w:rsidP="002B6B7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472" w:type="dxa"/>
          </w:tcPr>
          <w:p w14:paraId="13AFDF64" w14:textId="77777777" w:rsidR="007E4221" w:rsidRPr="00BE5BC3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այլ պոլիգրաֆիական արտադրանքի տպագրման ծառայություն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գրիչ գնդիկավոր</w:t>
            </w:r>
            <w:r w:rsidRPr="00B0680A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375" w:type="dxa"/>
          </w:tcPr>
          <w:p w14:paraId="5D19CCF4" w14:textId="77777777" w:rsidR="007E4221" w:rsidRPr="00A25368" w:rsidRDefault="007E4221" w:rsidP="002B6B71">
            <w:pPr>
              <w:spacing w:after="0" w:line="240" w:lineRule="auto"/>
              <w:rPr>
                <w:rFonts w:ascii="Cambria Math" w:eastAsia="Times New Roman" w:hAnsi="Cambria Math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Գիրչ գնդիկավոր՝ 0.5 մմ ծայրով, թղթից (էկո), վրան տպագրված լինի գերատեսչության անվանումը: Արտաքին տեսքը, գույնը, տպագրության ձևաչափը համաձայնեցնել պատվիրատուի հետ</w:t>
            </w:r>
            <w:r w:rsidRPr="002D7696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: (500 հատ)</w:t>
            </w:r>
          </w:p>
        </w:tc>
      </w:tr>
    </w:tbl>
    <w:p w14:paraId="2BB46276" w14:textId="77777777" w:rsidR="007E4221" w:rsidRPr="004031BF" w:rsidRDefault="007E4221" w:rsidP="007E4221">
      <w:pPr>
        <w:spacing w:after="0" w:line="360" w:lineRule="auto"/>
        <w:ind w:left="-360" w:firstLine="540"/>
        <w:rPr>
          <w:rFonts w:ascii="GHEA Grapalat" w:hAnsi="GHEA Grapalat" w:cs="Sylfaen"/>
          <w:bCs/>
          <w:i/>
          <w:sz w:val="18"/>
          <w:szCs w:val="18"/>
          <w:highlight w:val="yellow"/>
          <w:lang w:val="pt-BR"/>
        </w:rPr>
      </w:pPr>
    </w:p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559"/>
        <w:gridCol w:w="2586"/>
        <w:gridCol w:w="7195"/>
      </w:tblGrid>
      <w:tr w:rsidR="007E4221" w:rsidRPr="004031BF" w14:paraId="7CECD444" w14:textId="77777777" w:rsidTr="002B6B71">
        <w:tc>
          <w:tcPr>
            <w:tcW w:w="559" w:type="dxa"/>
          </w:tcPr>
          <w:p w14:paraId="42320064" w14:textId="77777777" w:rsidR="007E4221" w:rsidRPr="004031BF" w:rsidRDefault="007E4221" w:rsidP="002B6B71">
            <w:pPr>
              <w:spacing w:after="0" w:line="36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N</w:t>
            </w:r>
          </w:p>
        </w:tc>
        <w:tc>
          <w:tcPr>
            <w:tcW w:w="2586" w:type="dxa"/>
            <w:vAlign w:val="center"/>
          </w:tcPr>
          <w:p w14:paraId="1345C6A9" w14:textId="77777777" w:rsidR="007E4221" w:rsidRPr="004031BF" w:rsidRDefault="007E4221" w:rsidP="002B6B71">
            <w:pPr>
              <w:spacing w:after="0" w:line="36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Название</w:t>
            </w:r>
          </w:p>
        </w:tc>
        <w:tc>
          <w:tcPr>
            <w:tcW w:w="7195" w:type="dxa"/>
            <w:vAlign w:val="center"/>
          </w:tcPr>
          <w:p w14:paraId="76E2FC0F" w14:textId="77777777" w:rsidR="007E4221" w:rsidRPr="004031BF" w:rsidRDefault="007E4221" w:rsidP="002B6B71">
            <w:pPr>
              <w:spacing w:after="0" w:line="36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Техническая характеристика</w:t>
            </w:r>
          </w:p>
        </w:tc>
      </w:tr>
      <w:tr w:rsidR="007E4221" w:rsidRPr="007E4221" w14:paraId="43168CEB" w14:textId="77777777" w:rsidTr="002B6B71">
        <w:trPr>
          <w:trHeight w:val="435"/>
        </w:trPr>
        <w:tc>
          <w:tcPr>
            <w:tcW w:w="559" w:type="dxa"/>
          </w:tcPr>
          <w:p w14:paraId="2498289F" w14:textId="77777777" w:rsidR="007E4221" w:rsidRPr="004031BF" w:rsidRDefault="007E4221" w:rsidP="007E422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586" w:type="dxa"/>
          </w:tcPr>
          <w:p w14:paraId="7C5B0F3C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E262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полиграфические услуги для прочей полиграфической продукции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бланк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195" w:type="dxa"/>
          </w:tcPr>
          <w:p w14:paraId="4C6468D5" w14:textId="77777777" w:rsidR="007E4221" w:rsidRPr="00BE2621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BE262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Бумага-80гр, формат А-4; В левом верхнем углу находится герб Республики Армения, на правой стороне на армянском языке надпись МИНИСТЕРСТВО ВЫСОКОЙ ТЕХНОЛОГИЧЕСКОЙ ПРОМЫШЛЕННОСТИ РЕСПУБЛИКИ АРМЕНИЯ и </w:t>
            </w:r>
            <w:r w:rsidRPr="00BE262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lastRenderedPageBreak/>
              <w:t>надпись Название ДОЛЖНОСТИ. Во внутренней части данные министерства: размер шрифта 8, грапалат. Бланки министра, заместителя министра, генерального секретаря, заместителя генерального секретаря на армянском, русском и английском языках. Печать в 4-х цветах, дизайнерский формат будет предоставлен заказчиком. (700 шт)</w:t>
            </w:r>
          </w:p>
        </w:tc>
      </w:tr>
      <w:tr w:rsidR="007E4221" w:rsidRPr="00B0680A" w14:paraId="610BC3F0" w14:textId="77777777" w:rsidTr="002B6B71">
        <w:trPr>
          <w:trHeight w:val="112"/>
        </w:trPr>
        <w:tc>
          <w:tcPr>
            <w:tcW w:w="559" w:type="dxa"/>
          </w:tcPr>
          <w:p w14:paraId="5328EF88" w14:textId="77777777" w:rsidR="007E4221" w:rsidRPr="004031BF" w:rsidRDefault="007E4221" w:rsidP="007E422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586" w:type="dxa"/>
          </w:tcPr>
          <w:p w14:paraId="647A1E47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E262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полиграфические услуги для прочей полиграфической продукции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ПАКЕТ БОЛЬШОЙ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195" w:type="dxa"/>
          </w:tcPr>
          <w:p w14:paraId="3BE87CE2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Размеры 40x27x12 см, бумага: 200-230 гр. футборд, офсетная печать 4 + 0 тёмно-синего цвета, ламинат матовый, золотая татуировка с одной стороны (герб Армении - с названием армянского Министерство), с другой (герб Армении - с названием Министерство на одном из двух иностранных языков (русский, англиский)). Согласуйте с Заказчиком размеры наименования и герба. Ручки темно-синие, оканчиваются пластиковыми пружинами. Отверстия в ручке с золотыми замками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2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00</w:t>
            </w: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шт)</w:t>
            </w:r>
          </w:p>
        </w:tc>
      </w:tr>
      <w:tr w:rsidR="007E4221" w:rsidRPr="00B0680A" w14:paraId="25653D74" w14:textId="77777777" w:rsidTr="002B6B71">
        <w:trPr>
          <w:trHeight w:val="112"/>
        </w:trPr>
        <w:tc>
          <w:tcPr>
            <w:tcW w:w="559" w:type="dxa"/>
          </w:tcPr>
          <w:p w14:paraId="1B68C63A" w14:textId="77777777" w:rsidR="007E4221" w:rsidRPr="004031BF" w:rsidRDefault="007E4221" w:rsidP="007E422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586" w:type="dxa"/>
          </w:tcPr>
          <w:p w14:paraId="1D895219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E262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полиграфические услуги для прочей полиграфической продукции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ПАКЕТ МАЛЕНЬКИЙ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195" w:type="dxa"/>
          </w:tcPr>
          <w:p w14:paraId="381F574F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Размеры 22x27x12 см, бумага: 160-180 гр. футборд, офсетная печать 4 + 0 тёмно-синего цвета, ламинат матовый, золотая татуировка с одной стороны (герб Армении - с названием армянского Министерство), с другой (герб Армении - с названием Министерство на одном из двух иностранных языков (русский, англиский)). Согласуйте с Заказчиком размеры наименования и герба. Ручки темно-синие, оканчиваются пластиковыми пружинами. Отверстия в ручке с золотыми замками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5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00</w:t>
            </w: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шт)</w:t>
            </w:r>
          </w:p>
        </w:tc>
      </w:tr>
      <w:tr w:rsidR="007E4221" w:rsidRPr="00B0680A" w14:paraId="318D56FE" w14:textId="77777777" w:rsidTr="002B6B71">
        <w:trPr>
          <w:trHeight w:val="112"/>
        </w:trPr>
        <w:tc>
          <w:tcPr>
            <w:tcW w:w="559" w:type="dxa"/>
          </w:tcPr>
          <w:p w14:paraId="37F3571E" w14:textId="77777777" w:rsidR="007E4221" w:rsidRPr="004031BF" w:rsidRDefault="007E4221" w:rsidP="007E422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586" w:type="dxa"/>
          </w:tcPr>
          <w:p w14:paraId="0D61FAC9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E262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полиграфические услуги для прочей полиграфической продукции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ВИЗИТНАЯ КАРТОЧКА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195" w:type="dxa"/>
          </w:tcPr>
          <w:p w14:paraId="02DE9F2E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Печать визиток на 3-х языках: армянском, русском, английском, размер: 90х50 мм, от 250 г накладной бумаги, 20 мм серебряная трехмерная серебряная татуировка герба Еревана, офсетная или лазерная печать. На визитных карточках должны быть напечатаны данные, адрес, телефон и электронная почта. Согласуйте с заказчиком качество бумаги, цвет и дизайн. (1000 шт)</w:t>
            </w:r>
          </w:p>
        </w:tc>
      </w:tr>
      <w:tr w:rsidR="007E4221" w:rsidRPr="00B0680A" w14:paraId="3DADF0BB" w14:textId="77777777" w:rsidTr="002B6B71">
        <w:trPr>
          <w:trHeight w:val="112"/>
        </w:trPr>
        <w:tc>
          <w:tcPr>
            <w:tcW w:w="559" w:type="dxa"/>
          </w:tcPr>
          <w:p w14:paraId="164F195B" w14:textId="77777777" w:rsidR="007E4221" w:rsidRPr="004031BF" w:rsidRDefault="007E4221" w:rsidP="007E422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586" w:type="dxa"/>
          </w:tcPr>
          <w:p w14:paraId="738C82AF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E262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полиграфические услуги для прочей полиграфической продукции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БЛОКНОТ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195" w:type="dxa"/>
          </w:tcPr>
          <w:p w14:paraId="707E707A" w14:textId="77777777" w:rsidR="007E4221" w:rsidRPr="00B9444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Блокнот для заметки Размер: А5 в закрытом состоянии Обложка: красный бумвинил, трехмерная гравировка Имя Заказчика должно быть напечатано на обложке. Количество страниц: 100, бумага: офсетная 90 г / м, печать 1 + 1, пронумерованная, строчная Прикреплен термопарой. Герб Армении и Название министерство на армянском языке , текст и размер шрифта предоставляются заказчиком. 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7</w:t>
            </w: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0 шт)</w:t>
            </w:r>
          </w:p>
        </w:tc>
      </w:tr>
      <w:tr w:rsidR="007E4221" w:rsidRPr="00447094" w14:paraId="300EF000" w14:textId="77777777" w:rsidTr="002B6B71">
        <w:trPr>
          <w:trHeight w:val="112"/>
        </w:trPr>
        <w:tc>
          <w:tcPr>
            <w:tcW w:w="559" w:type="dxa"/>
          </w:tcPr>
          <w:p w14:paraId="54F90BE0" w14:textId="77777777" w:rsidR="007E4221" w:rsidRPr="004031BF" w:rsidRDefault="007E4221" w:rsidP="007E422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586" w:type="dxa"/>
          </w:tcPr>
          <w:p w14:paraId="71497753" w14:textId="77777777" w:rsidR="007E4221" w:rsidRPr="00BE2621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E262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полиграфические услуги для прочей полиграфической продукции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r w:rsidRPr="00300BC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БЛОКНОТ С ПРУЖИНОЙ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195" w:type="dxa"/>
          </w:tcPr>
          <w:p w14:paraId="2A739B06" w14:textId="77777777" w:rsidR="007E4221" w:rsidRPr="007259B2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</w:rPr>
            </w:pPr>
            <w:r w:rsidRPr="007259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Блокнот формата А5, 50 листов, линейный, подпружиненный, открывающийся вверх, плотность бумаги 240г/ м, герб Армении и название, текст, размер шрифта ведомства на армянском языке предоставляет заказчик</w:t>
            </w:r>
            <w:r w:rsidRPr="007259B2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.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(500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шт.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)</w:t>
            </w:r>
          </w:p>
        </w:tc>
      </w:tr>
      <w:tr w:rsidR="007E4221" w:rsidRPr="008B07C9" w14:paraId="0EAE4A05" w14:textId="77777777" w:rsidTr="002B6B71">
        <w:trPr>
          <w:trHeight w:val="112"/>
        </w:trPr>
        <w:tc>
          <w:tcPr>
            <w:tcW w:w="559" w:type="dxa"/>
          </w:tcPr>
          <w:p w14:paraId="4819FA07" w14:textId="77777777" w:rsidR="007E4221" w:rsidRPr="004031BF" w:rsidRDefault="007E4221" w:rsidP="007E422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586" w:type="dxa"/>
          </w:tcPr>
          <w:p w14:paraId="2799CA11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E262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полиграфические услуги для прочей полиграфической продукции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r w:rsidRPr="00B9444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</w:t>
            </w:r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УЧКА ШАРИКОВАЯ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195" w:type="dxa"/>
          </w:tcPr>
          <w:p w14:paraId="51E9BAC0" w14:textId="77777777" w:rsidR="007E4221" w:rsidRPr="004031BF" w:rsidRDefault="007E4221" w:rsidP="002B6B71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259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 шариковая с наконечником 0,5 мм, из бумаги (эко), с нанесенным названием отдела. Согласовать внешний вид, формат печати с заказчиком. (500 шт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.</w:t>
            </w:r>
            <w:r w:rsidRPr="007259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</w:tr>
    </w:tbl>
    <w:p w14:paraId="48809185" w14:textId="77777777" w:rsidR="003C3F7D" w:rsidRDefault="003C3F7D"/>
    <w:sectPr w:rsidR="003C3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244BB"/>
    <w:multiLevelType w:val="multilevel"/>
    <w:tmpl w:val="1A942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31C7673"/>
    <w:multiLevelType w:val="multilevel"/>
    <w:tmpl w:val="E6F62D30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784929125">
    <w:abstractNumId w:val="0"/>
  </w:num>
  <w:num w:numId="2" w16cid:durableId="370737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D30"/>
    <w:rsid w:val="003210C9"/>
    <w:rsid w:val="003C3F7D"/>
    <w:rsid w:val="005B5D30"/>
    <w:rsid w:val="007E4221"/>
    <w:rsid w:val="0086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52F92"/>
  <w15:chartTrackingRefBased/>
  <w15:docId w15:val="{62D0DEF7-CF05-495A-9A23-D5F718F5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221"/>
    <w:pPr>
      <w:suppressAutoHyphens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7E4221"/>
    <w:rPr>
      <w:rFonts w:ascii="Times Armenian" w:eastAsia="Times New Roman" w:hAnsi="Times Armenian"/>
      <w:sz w:val="24"/>
      <w:szCs w:val="24"/>
      <w:lang w:val="x-none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E4221"/>
    <w:pPr>
      <w:spacing w:after="0" w:line="240" w:lineRule="auto"/>
      <w:ind w:left="720"/>
    </w:pPr>
    <w:rPr>
      <w:rFonts w:ascii="Times Armenian" w:eastAsia="Times New Roman" w:hAnsi="Times Armenian" w:cstheme="minorBidi"/>
      <w:kern w:val="2"/>
      <w:sz w:val="24"/>
      <w:szCs w:val="24"/>
      <w:lang w:val="x-none" w:eastAsia="ru-RU"/>
      <w14:ligatures w14:val="standardContextual"/>
    </w:rPr>
  </w:style>
  <w:style w:type="table" w:styleId="TableGrid">
    <w:name w:val="Table Grid"/>
    <w:basedOn w:val="TableNormal"/>
    <w:rsid w:val="007E4221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933</Words>
  <Characters>5320</Characters>
  <Application>Microsoft Office Word</Application>
  <DocSecurity>0</DocSecurity>
  <Lines>44</Lines>
  <Paragraphs>12</Paragraphs>
  <ScaleCrop>false</ScaleCrop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2</cp:revision>
  <dcterms:created xsi:type="dcterms:W3CDTF">2024-11-15T07:02:00Z</dcterms:created>
  <dcterms:modified xsi:type="dcterms:W3CDTF">2024-11-15T07:02:00Z</dcterms:modified>
</cp:coreProperties>
</file>