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ՀՀ-ԷՆ-ԷԱՃԱՊՁԲ-24-25/106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Դանիելյան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gdanielyan@mineconomy.am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ՀՀ-ԷՆ-ԷԱՃԱՊՁԲ-24-25/106</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ՀՀ-ԷՆ-ԷԱՃԱՊՁԲ-24-25/106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gdanielyan@mineconomy.am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ՀՀ-ԷՆ-ԷԱՃԱՊՁԲ-24-25/106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"ՀՀ-ԷՆ-ԷԱՃԱՊՁԲ-24-25/106"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ՀՀ-ԷՆ-ԷԱՃԱՊՁԲ-24-25/106*.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"ՀՀ-ԷՆ-ԷԱՃԱՊՁԲ-24-25/106"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ՀՀ-ԷՆ-ԷԱՃԱՊՁԲ-24-25/106*.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ՀՀ-ԷՆ-ԷԱՃԱՊՁԲ-24-25/106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Туберкулин для млекопитающих производится в виде стандартного раствора до 20 мл во флаконах (100 доз), который прозрачный, ярко коричневого цвета, без осадка. На каждом флаконе должно быть указано наименование диагностикума, страны-изготовителя, номер серии, дата изготовителя и срок годности и дозы.
На этикетке каждой коробки указано наименование организации производимого диагностикума, дата изготовления, номер серии, срок годности, количество флаконов, содержание флакона и условия хранения. Остаточный срок годности с даты поставки товара должен составлять не менее 20 месяцев, а температура хранения от +2˚ до +8˚C. Наличие температурных индикаторов обязательно. На этикетке должны быть отмечены слова «Государственный заказ, продаже не подлежит». Диагностический препарат должен быть зарегистрирован в Республике Армения и должен соответствовать требованиям для импорта и транспортировки лекарственных средств, используемых в ветеринарии на таможенной территории Евразийского экономического союза.
Участник должен предъявить информацию о торговой марке, производителе, страны происхождения, а так же сертификат соответствия в стадии исполнения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