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Արարատի մարզ, Մասիսի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Արարատի մարզ     քաղաք  Մասիս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Մարի Մանուկյան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masismer.gnumner@mail.ru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0236-4-20-20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Արարատի մարզ, Մասիսի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ԱՄՄՀ-ԷԱՃԾՁԲ-24/131</w:t>
      </w:r>
      <w:r w:rsidRPr="005704A1">
        <w:rPr>
          <w:rFonts w:ascii="Calibri" w:hAnsi="Calibri" w:cs="Times Armenian"/>
          <w:lang w:val="ru-RU"/>
        </w:rPr>
        <w:br/>
      </w:r>
      <w:r w:rsidRPr="005704A1">
        <w:rPr>
          <w:rFonts w:ascii="Calibri" w:hAnsi="Calibri" w:cstheme="minorHAnsi"/>
          <w:lang w:val="af-ZA"/>
        </w:rPr>
        <w:t>2024.11.15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Արարատի մարզ, Մասիսի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Արարատի մարզ, Մասիսի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мероприятий</w:t>
      </w:r>
      <w:r w:rsidR="005704A1" w:rsidRPr="005704A1">
        <w:rPr>
          <w:rFonts w:ascii="Calibri" w:hAnsi="Calibri"/>
          <w:b/>
          <w:lang w:val="ru-RU"/>
        </w:rPr>
        <w:t>ДЛЯНУЖД</w:t>
      </w:r>
      <w:r w:rsidR="00D80C43" w:rsidRPr="00D80C43">
        <w:rPr>
          <w:rFonts w:ascii="Calibri" w:hAnsi="Calibri"/>
          <w:b/>
          <w:lang w:val="hy-AM"/>
        </w:rPr>
        <w:t>ՀՀ Արարատի մարզ, Մասիսի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ԱՄՄՀ-ԷԱՃԾՁԲ-24/131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masismer.gnumner@mail.ru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388.25</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410.42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ԱՄՄՀ-ԷԱՃԾՁԲ-24/131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"ԱՄՄՀ-ԷԱՃԾՁԲ-24/131"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Արարատի մարզ, Մասիսի համայնքապետարան*(далее — Заказчик) процедуре закупок под кодом ԱՄՄՀ-ԷԱՃԾՁԲ-24/131*.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"ԱՄՄՀ-ԷԱՃԾՁԲ-24/131"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ԱՄՄՀ-ԷԱՃԾՁԲ-24/131*.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ԱՄՄՀ-ԷԱՃԾՁԲ-24/131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мероприятий /С. Тадеус и С. Праздник апостолов Варфоломея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мероприятия / Международный день волонтеров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30.11.2024.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Массис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05.12.2024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проведением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