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ԴԵՂՈՐԱՅՔ ԵՎ ՊԱՏՎԱՍՏԱՆՅՈՒԹԵՐԻ» ՁԵՌՔԲԵՐՄԱՆ ՆՊԱՏԱԿՈՎ ՀԱՅՏԱՐԱՐՎԱԾ ԲՊ-ԷԱՃԱՊՁԲ-25/1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ԴԵՂՈՐԱՅՔ ԵՎ ՊԱՏՎԱՍՏԱՆՅՈՒԹԵՐԻ» ՁԵՌՔԲԵՐՄԱՆ ՆՊԱՏԱԿՈՎ ՀԱՅՏԱՐԱՐՎԱԾ ԲՊ-ԷԱՃԱՊՁԲ-25/1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ԴԵՂՈՐԱՅՔ ԵՎ ՊԱՏՎԱՍՏԱՆՅՈՒԹԵՐԻ» ՁԵՌՔԲԵՐՄԱՆ ՆՊԱՏԱԿՈՎ ՀԱՅՏԱՐԱՐՎԱԾ ԲՊ-ԷԱՃԱՊՁԲ-25/1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ԴԵՂՈՐԱՅՔ ԵՎ ՊԱՏՎԱՍՏԱՆՅՈՒԹԵՐԻ» ՁԵՌՔԲԵՐՄԱՆ ՆՊԱՏԱԿՈՎ ՀԱՅՏԱՐԱՐՎԱԾ ԲՊ-ԷԱՃԱՊՁԲ-25/1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պերիլդոպրիլ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ԽՄՆԱԳՐՎԱԾ
*Դեղորայքը բաց է թողնվելու դեղատնից 100 տոկոս զեղչով                                                    **ՊԻՏԱՆԵԼԻՈՒԹՅԱՆ ՎԵՐԱԲԵՐՅԱԼ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Հայտերը կազմելիս առաջնորդվել  ՏԵԽՆԻԿԱԿԱՆ ԲՆՈՒԹԱԳՐԵՐԻ ԿԱԶՄՄԱՆ ՀՀ ԿԱՌԱՎԱՐՈՒԹՅԱՆ 502-Ն ՈՐՈՇՄԱՆ ՉԱՓՈՐՈՇԻՉՆԵՐՈՎ</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Loperamide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դեղահատ 1,25մգ (50 000ՄՄ)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հիդրոքլորոթիազիդ lisinopril, hydrochlorothiazide դեղահատ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bisoprolol, perindopril դեղահատ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պերիլդոպրիլ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ramipril, amlodipine դեղապատիճ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ամլոդիպին  bisoprolol, amlodipine դեղահատ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(verapamil hydrochloride) դեղահատ կարգավորվող ձեռբազատմամբ 240մգ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8մգ+2.5մգ+10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indapamide, amlodipine դեղահատ 8մգ+2.5մգ+5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հիդրոքլորոթիազիդ losartan, hydrochlorothiazide դեղահատ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terbinafine նրբաքսուք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betamethasone  քսուք 1մգ/գ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դեղակախույթ ներքին ընդունման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25մգ/մլներարկման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հիդրոքլորիդ  tolperisone  դեղահատ1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10մգ/մլ լուծույթ ներքին ընդոընման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ղատնից բացթողնվող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