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Լևոֆլօսացին (լևօֆլօքսացին հեմիհիդրատ)  լուծույթ, կաթիլ ներարկման համար, 5 մգ/,մլ, 100մգ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հիդրոքլորիդ)լուծույթ ներարկման 20մգ/մլ,ամպուլներ 1մլ  Պրոմեդոլ 2 %-1մլ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,լուծույթ ն/ե ներարկման 5մգ/2,5մլ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նատրիում),քսուք արտաքին կիրարման,10մգ/գ ;30գ ալումինե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 0,05մգ/մլ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0,5%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քլորւդ,մագնեզիումի քլորիդ,նատրիումի ացետատ,նատրիումի գլյուկոնատ,լուծույթ կաթիլաներարկման ,5,26մգ/մլ,+0,37մգ/մլ+0,3մգ/մլ +5,02մգ/մլ;500մլ պլաստիկե փաթեթ `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ռիսպերիդոն,դեղահատեր թաղանթապատ,4մգ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5լ-ոց պլաստիկե տարայով,փոքր գրանուլներով;Գրանուլների պնդությունը 91,6%։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Նատրիի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 դոնդող պարկուճ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ն/ե ներարկման լուծույթի, 500մգ; (40)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մետրոնիդազոլ,լուծույթ կաթիլաներարկման,5մգ/մլ;100մլ պլաստիկե փաթեթ,անլուսաթափանց պարկում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50մգ/մլ,5մլբեզիլատ,լուծույթ ն/ե կաթիլաներարկման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