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ՊԵԿ-ԷԱՃԱՊՁԲ-24/6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Օդորակիչների, հեռուստացույցների և փաստաթղթերի ոչնչացման սարքերի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Գուրգեն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+37460844703, +37460844704,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gurgen_ghazaryan@taxservice.am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ՊԵԿ-ԷԱՃԱՊՁԲ-24/6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Օդորակիչների, հեռուստացույցների և փաստաթղթերի ոչնչացման սարքերի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Օդորակիչների, հեռուստացույցների և փաստաթղթերի ոչնչացման սարքերի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ՊԵԿ-ԷԱՃԱՊՁԲ-24/6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gurgen_ghazaryan@taxservice.am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Օդորակիչների, հեռուստացույցների և փաստաթղթերի ոչնչացման սարքերի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30000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2024.12.03.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ՊԵԿ-ԷԱՃԱՊՁԲ-24/6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ՊԵԿ-ԷԱՃԱՊՁԲ-24/6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ՊԵԿ-ԷԱՃԱՊՁԲ-24/6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ՊԵԿ-ԷԱՃԱՊՁԲ-24/6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ՊԵԿ-ԷԱՃԱՊՁԲ-24/6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«ՊԵԿ-ԷԱՃԱՊՁԲ-24/6»*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ՊԵԿ-ԷԱՃԱՊՁԲ-24/6*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«ՊԵԿ-ԷԱՃԱՊՁԲ-24/6»*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ՊԵԿ-ԷԱՃԱՊՁԲ-24/6*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9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Օդորակիչի հզորությունը (BTU)՝ 9000 BTU,
Դասը՝ սպլիտ,
Կոմպրեսորը՝ ինվերտորային, 
Հզորությունը սառեցման ժամանակ՝ առավելագույնը 2750W,
Հզորությունը տաքացման ժամանակ՝ առավելագույնը 2950W,
էներգիայի սպառումը սառեցման ժամանակ՝ առավելագույնը 950W,
էներգիայի սպառումը տաքացման ժամանակ՝ առավելագույնը 1050W,
Ներքին բլոկի աղմուկի մակարդակ՝ առավելագույնը 45dB,
Արտաքին բլոկի աղմուկի մակարդակ՝ առավելագույնը 55dB, 
Ներքին բլոկի քաշը՝ առավելագույնը  9կգ,
Արտաքին բլոկի քաշը՝ առավելագույնը 26կգ, 
Լարումը՝ 220-240V,
Հաճախականությունը՝ 50Hz,
Սառեցնող գազը (սառնագենտ)՝  R410A, 
Հիդրոմեկուսացման դասը՝ IPX4:
Օդորակիչն իր հետ պետք է ունենա նախատեսված համապատասխան խողովակների հավաքածու, ինչպես նաև արտաքին բլոկը պատին ամրացնելու համար համապատասխան հենաձող(եր)  (կրոնշտեյն) :
Այլ պայմաններ՝
* Գնման ընթացակարգն իրականացվում է համաձայն «Գնումների մասին» ՀՀ օրենքի 15 հոդվածի 6-րդ մասի:
** Գնման առարկայի բնութագիրը բավարարում է մեկից ավելի հնարավոր մասնակիցների և արտադրողների:
*** Մատակարարված ապրանքը պետք է լինի նոր՝ չօգտագործված: Ապրանքի տեղափոխումը և բեռնաթափումը իրականացնում է մատակարարը իր միջոցներով և իր հաշվին:
**** Մասնակիցը պետք է ներկայացնի առաջարկվող ապրանքի ֆիրմային անվանման, մոդելի և արտադրողի վերաբերյալ տեղեկատվություն:
***** Սահմանվում է երաշխիքային ժամկետ՝ պատվիրատուի կողմից ապրանքն ընդունվելու օրվան հաջորդող օրվանից 730 օրացուցային օր: Երաշխիքային սպասարկում իրականացնելու համար ապրանքի երկկողմանի տեղափոխումն ու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Օդորակիչի հզորությունը (BTU)՝ 12000 BTU,
Դասը՝ սպլիտ,
Կոմպրեսորը՝ ինվերտորային, 
Հզորությունը սառեցման ժամանակ՝ առավելագույնը 3650W,
Հզորությունը տաքացման ժամանակ՝ առավելագույնը 3850W,
էներգիայի սպառումը սառեցման ժամանակ՝
 առավելագույնը 1100W,
էներգիայի սպառումը տաքացման ժամանակ՝ 
առավելագույնը 1200W,
Ներքին բլոկի աղմուկի մակարդակ՝ առավելագույնը 45dB,
Արտաքին բլոկի աղմուկի մակարդակ՝ առավելագույնը 55dB, 
Ներքին բլոկի քաշը ՝ առավելագույնը 10կգ,
Արտաքին բլոկի քաշը՝ առավելագույնը 27կգ, 
Լարումը՝ 220-240V,
Հաճախականությունը՝ 50Hz,
Սառեցնող գազը (սառնագենտ)՝  R410A, 
Հիդրոմեկուսացման դասը՝ IPX4
Օդորակիչն իր հետ պետք է ունենա նախատեսված համապատասխան խողովակների հավաքածու, ինչպես նաև արտաքին բլոկը պատին ամրացնելու համար համապատասխան հենաձող(եր) (կրոնշտեյն) :
     Այլ պայմաններ՝
* Գնման ընթացակարգն իրականացվում է համաձայն «Գնումների մասին» ՀՀ օրենքի 15 հոդվածի 6-րդ մասի:
** Գնման առարկայի բնութագիրը բավարարում է մեկից ավելի հնարավոր մասնակիցների և արտադրողների:
*** Մատակարարված ապրանքը պետք է լինի նոր՝ չօգտագործված: Ապրանքի տեղափոխումը և բեռնաթափումը իրականացնում է մատակարարը իր միջոցներով և իր հաշվին:
**** Մասնակիցը պետք է ներկայացնի առաջարկվող ապրանքի ֆիրմային անվանման, մոդելի և արտադրողի վերաբերյալ տեղեկատվություն:
***** Սահմանվում է երաշխիքային ժամկետ՝ պատվիրատուի կողմից ապրանքն ընդունվելու օրվան հաջորդող օրվանից 730 օրացուցային օր: Երաշխիքային սպասարկում իրականացնելու համար ապրանքի երկկողմանի տեղափոխումն ու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Օդորակիչի հզորությունը (BTU)՝ 18000 BTU,
Դասը՝ սպլիտ,
Կոմպրեսորը՝ ինվերտորային, 
Հզորությունը սառեցման ժամանակ՝ առավելագույնը 5350W,
Հզորությունը տաքացման ժամանակ՝ առավելագույնը 5550W,
էներգիայի սպառումը սառեցման ժամանակ՝ առավելագույնը 1700W,
էներգիայի սպառումը տաքացման ժամանակ՝ առավելագույնը 1800W,
Ներքին բլոկի աղմուկի մակարդակ՝ առավելագույնը 55dB,
Արտաքին բլոկի աղմուկի մակարդակ՝ առավելագույնը 60dB, 
Ներքին բլոկի քաշը՝ առավելագույնը  18կգ,
Արտաքին բլոկի քաշը՝ առավելագույնը 38կգ, 
Լարումը՝ 220-240V,
Հաճախականությունը՝ 50Hz,
Սառեցնող գազը (սառնագենտ)՝  R410A, 
Հիդրոմեկուսացման դասը՝ IPX4
Օդորակիչն իր հետ պետք է ունենա նախատեսված համապատասխան խողովակների հավաքածու, ինչպես նաև արտաքին բլոկը պատին ամրացնելու համար համապատասխան հենաձող(եր) (կրոնշտեյն) :
     Այլ պայմաններ՝
* Գնման ընթացակարգն իրականացվում է համաձայն «Գնումների մասին» ՀՀ օրենքի 15 հոդվածի 6-րդ մասի:
** Գնման առարկայի բնութագիրը բավարարում է մեկից ավելի հնարավոր մասնակիցների և արտադրողների:
*** Մատակարարված ապրանքը պետք է լինի նոր՝ չօգտագործված: Ապրանքի տեղափոխումը և բեռնաթափումը իրականացնում է մատակարարը իր միջոցներով և իր հաշվին:
**** Մասնակիցը պետք է ներկայացնի առաջարկվող ապրանքի ֆիրմային անվանման, մոդելի և արտադրողի վերաբերյալ տեղեկատվություն:
***** Սահմանվում է երաշխիքային ժամկետ՝ պատվիրատուի կողմից ապրանքն ընդունվելու օրվան հաջորդող օրվանից 730 օրացուցային օր: Երաշխիքային սպասարկում իրականացնելու համար ապրանքի երկկողմանի տեղափոխումն ու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Օդորակիչի հզորությունը (BTU)՝ 24000 BTU,
Դասը՝ սպլիտ,
Կոմպրեսորը՝ ինվերտորային, 
Հզորությունը սառեցման ժամանակ՝ առավելագույնը 7150W,
Հզորությունը տաքացման ժամանակ՝ առավելագույնը 7350W,
էներգիայի սպառումը սառեցման ժամանակ՝ առավելագույնը 2250W,
էներգիայի սպառումը տաքացման ժամանակ՝ առավելագույնը 2350W,
Ներքին բլոկի աղմուկի մակարդակ՝ առավելագույնը  55dB,
Արտաքին բլոկի աղմուկի մակարդակ՝ առավելագույնը 60dB, 
Ներքին բլոկի քաշը՝ առավելագույնը 20կգ,
Արտաքին բլոկի քաշը՝ առավելագույնը 46կգ, 
Լարումը՝ 220-240V,
Հաճախականությունը՝ 50Hz,
Սառեցնող գազը (սառնագենտ)՝  R410A, 
Հիդրոմեկուսացման դասը՝ IPX4
Օդորակիչն իր հետ պետք է ունենա նախատեսված համապատասխան խողովակների հավաքածու, ինչպես նաև արտաքին բլոկը պատին ամրացնելու համար համապատասխան հենաձող(եր) (կրոնշտեյն) :
Այլ պայմաններ՝
* Գնման ընթացակարգն իրականացվում է համաձայն «Գնումների մասին» ՀՀ օրենքի 15 հոդվածի 6-րդ մասի:
** Գնման առարկայի բնութագիրը բավարարում է մեկից ավելի հնարավոր մասնակիցների և արտադրողների:
*** Մատակարարված ապրանքը պետք է լինի նոր՝ չօգտագործված: Ապրանքի տեղափոխումը և բեռնաթափումը իրականացնում է մատակարարը իր միջոցներով և իր հաշվին:
**** Մասնակիցը պետք է ներկայացնի առաջարկվող ապրանքի ֆիրմային անվանման, մոդելի և արտադրողի վերաբերյալ տեղեկատվություն:
***** Սահմանվում է երաշխիքային ժամկետ՝ պատվիրատուի կողմից ապրանքն ընդունվելու օրվան հաջորդող օրվանից 730 օրացուցային օր: Երաշխիքային սպասարկում իրականացնելու համար ապրանքի երկկողմանի տեղափոխումն ու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30000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Օդորակիչի հզորությունը (BTU)՝ 30000 BTU,
Դասը՝ սպլիտ,
Հզորությունը սառեցման ժամանակ՝ առավելագույնը 8900W,
Հզորությունը տաքացման ժամանակ՝ առավելագույնը 9100W,
էներգիայի սպառումը սառեցման ժամանակ՝ առավելագույնը 2800W,
էներգիայի սպառումը տաքացման ժամանակ՝ առավելագույնը 2900W,
Ներքին բլոկի աղմուկի մակարդակ՝ առավելագույնը 60dB,
Արտաքին բլոկի աղմուկի մակարդակ՝ առավելագույնը 65dB, 
Ներքին բլոկի քաշը՝ առավելագույնը  22կգ,
Արտաքին բլոկի քաշը՝ առավելագույնը 52կգ, 
Լարումը՝ 220-240V,
Հաճախականությունը՝ 50Hz,
Սառեցնող գազը (սառնագենտ)՝  R410A, 
Հիդրոմեկուսացման դասը՝ IPX4
Օդորակիչն իր հետ պետք է ունենա նախատեսված համապատասխան խողովակների հավաքածու, ինչպես նաև արտաքին բլոկը պատին ամրացնելու համար համապատասխան հենաձող(եր) (կ0րոնշտեյն) :
     Այլ պայմաններ՝
* Գնման ընթացակարգն իրականացվում է համաձայն «Գնումների մասին» ՀՀ օրենքի 15 հոդվածի 6-րդ մասի:
** Գնման առարկայի բնութագիրը բավարարում է մեկից ավելի հնարավոր մասնակիցների և արտադրողների:
*** Մատակարարված ապրանքը պետք է լինի նոր՝ չօգտագործված: Ապրանքի տեղափոխումը և բեռնաթափումը իրականացնում է մատակարարը իր միջոցներով և իր հաշվին:
**** Մասնակիցը պետք է ներկայացնի առաջարկվող ապրանքի ֆիրմային անվանման, մոդելի և արտադրողի վերաբերյալ տեղեկատվություն:
***** Սահմանվում է երաշխիքային ժամկետ՝ պատվիրատուի կողմից ապրանքն ընդունվելու օրվան հաջորդող օրվանից 730 օրացուցային օր: Երաշխիքային սպասարկում իրականացնելու համար ապրանքի երկկողմանի տեղափոխումն ու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արագությունը՝ առավելագույնը 2,2 մ/րոպե, աշխատանքային ժամանակը՝ առնվազն 3 րոպե, պահանջվող ընդմիջման ժամանակը` առավելագույնը 40 րոպե, միաժամանակ մանրացվող թերթերի քանակը՝ առնվազն 8 թերթ, գաղտնիության մակարդակը՝ առնվազն P4, բեռնման անցքի լայնությունը՝ 220մմ ±2մմ, զամբյուղի տարողությունը՝ առնվազն 15լ, աղմուկի մակարդակը՝ առավելագույնը 70 դԲ, ավտոմատ մեկնարկի և հակադարձ ռեժիմի հնարավորույթյամբ, բանկային քարտերի, ամրակների, կարիչի կապերի մանրացման հնարավորությամբ:
     Այլ պայմաններ՝
* Գնման ընթացակարգն իրականացվում է համաձայն «Գնումների մասին» ՀՀ օրենքի 15 հոդվածի 6-րդ մասի:
** Գնման առարկայի բնութագիրը բավարարում է մեկից ավելի հնարավոր մասնակիցների և արտադրողների:
*** Մատակարարված ապրանքը պետք է լինի նոր՝ չօգտագործված: Ապրանքի տեղափոխումը և բեռնաթափումը իրականացնում է մատակարարը իր միջոցներով և իր հաշվին:
**** Մասնակիցը պետք է ներկայացնի առաջարկվող ապրանքի ֆիրմային անվանման, մոդելի և արտադրողի վերաբերյալ տեղեկատվություն:
***** Սահմանվում է երաշխիքային ժամկետ՝ պատվիրատուի կողմից ապրանքն ընդունվելու օրվան հաջորդող օրվանից 730 օրացուցային օր: Երաշխիքային սպասարկում իրականացնելու համար ապրանքի երկկողմանի տեղափոխումն ու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Հեռուստացույցի Էկրանի տեսակը` LED, գույնը` սև, անկյունագիծը՝ 55/140 (դյույմ/սմ), կետայնությունը՝ ոչ պակաս  3840 x 2160, ձայնային ուժգնությունը՝ առնվազն 20(Վտ), թվային հեռուստատեսության ընդունիչը՝ DVB - T2/S2/C, ինտերֆեյս՝ առնվազն 2 USB մուտք, առնվազն 3 HDMI մուտք։ Հեռուստացույցը պետք է ունենա պատին ամրացնելու հնա-րավորություն՝  համապատասխան կախիչներով:
Այլ պայմաններ՝
* Գնման ընթացակարգն իրականացվում է համաձայն «Գնումների մասին» ՀՀ օրենքի 15 հոդվածի 6-րդ մասի:
** Գնման առարկայի բնութագիրը բավարարում է մեկից ավելի հնարավոր մասնակիցների և արտադրողների:
*** Մատակարարված ապրանքը պետք է լինի նոր՝ չօգտագործված: Ապրանքի տեղափոխումը և բեռնաթափումը իրականացնում է մատակարարը իր միջոցներով և իր հաշվին:
**** Մասնակիցը պետք է ներկայացնի առաջարկվող ապրանքի ֆիրմային անվանման, մոդելի և արտադրողի վերաբերյալ տեղեկատվություն:
***** Սահմանվում է երաշխիքային ժամկետ՝ պատվիրատուի կողմից ապրանքն ընդունվելու օրվան հաջորդող օրվանից 730 օրացուցային օր: Երաշխիքային սպասարկում իրականացնելու համար ապրանքի երկկողմանի տեղափոխումն ու բեռնաթափումը իրականացնում է մատակարարը իր միջոցներով և իր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