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ԳՄԳՀ-ԷԱՃԱՊՁԲ-24/44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ԳՄԳՀ-ԷԱՃԱՊՁԲ-24/44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ԳՄԳՀ-ԷԱՃԱՊՁԲ-24/44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Notbook/դյուրակիր համակագիչ/
Պրոցեսորի սերիան	նվազագույնը/AMD Ryzen կամ համարժեք AMD Radeon Graphics, Intel Iris Xe Graphics 
Օպերատիվ հիշողության սերիա	նվազագույնը / DDR5 կամ համարժեք  DDR4
Օպերատիվ հիշողության ծավալը	նվազագույնը /8GB կամ համարժեք 16 GB,32 GB
SSD-ի ծավալը	նվազագույնը / 256 GB կամ համարժեք 510 GB
Տեսաքարտի տեսակը	Առանձին
Տեսաքարտի սերիա	նվազագույնը / AMD Radeon Graphics կամ համարժեք Intel Iris Xe Graphics
Մատրիցայի տեսակը	նվազագույնը/ IPS կամ համարժեք OLED, VA
Անկյունագիծ	նվազագույնը/ 15.6
Թույլտվություն	նվազագույնը/ 1920x1080
Գույն	Արծաթագույն,ըստ պատվիրատուի ցանկության
Օպերացիոն համակարգ	նվազագույնը/ Windows 11 կամ համարժեք Windows 10/Windows
Ապրանքի առաքումը իրականացվելու է ՎԱՃԱՌՈՂԻ ԿՈՂՄԻՑ՝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