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4CFC0" w14:textId="77777777" w:rsidR="00F32B76" w:rsidRPr="001910A3" w:rsidRDefault="00F32B76" w:rsidP="00F32B76">
      <w:pPr>
        <w:jc w:val="right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1910A3">
        <w:rPr>
          <w:rFonts w:ascii="GHEA Grapalat" w:hAnsi="GHEA Grapalat" w:cs="Sylfaen"/>
          <w:b/>
          <w:sz w:val="32"/>
          <w:szCs w:val="32"/>
          <w:lang w:val="hy-AM"/>
        </w:rPr>
        <w:t>Հավելված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1</w:t>
      </w:r>
    </w:p>
    <w:p w14:paraId="4562B957" w14:textId="77777777" w:rsidR="00F32B76" w:rsidRPr="001910A3" w:rsidRDefault="00F32B76" w:rsidP="00F32B76">
      <w:pPr>
        <w:jc w:val="center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1910A3">
        <w:rPr>
          <w:rFonts w:ascii="GHEA Grapalat" w:hAnsi="GHEA Grapalat" w:cs="Sylfaen"/>
          <w:b/>
          <w:sz w:val="32"/>
          <w:szCs w:val="32"/>
          <w:lang w:val="hy-AM"/>
        </w:rPr>
        <w:t>Տ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Ե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Խ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Ի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Կ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Կ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 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Բ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Ո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Ւ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Թ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Գ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Ի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1910A3">
        <w:rPr>
          <w:rFonts w:ascii="GHEA Grapalat" w:hAnsi="GHEA Grapalat" w:cs="Sylfaen"/>
          <w:b/>
          <w:sz w:val="32"/>
          <w:szCs w:val="32"/>
          <w:lang w:val="hy-AM"/>
        </w:rPr>
        <w:t>Ր</w:t>
      </w:r>
    </w:p>
    <w:p w14:paraId="7AFD4D30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  <w:proofErr w:type="spellStart"/>
      <w:r w:rsidRPr="005C2D9F">
        <w:rPr>
          <w:rFonts w:ascii="GHEA Grapalat" w:hAnsi="GHEA Grapalat"/>
          <w:b/>
          <w:sz w:val="26"/>
          <w:szCs w:val="26"/>
        </w:rPr>
        <w:t>Հրշեջ</w:t>
      </w:r>
      <w:proofErr w:type="spellEnd"/>
      <w:r w:rsidRPr="005C2D9F">
        <w:rPr>
          <w:rFonts w:ascii="GHEA Grapalat" w:hAnsi="GHEA Grapalat"/>
          <w:b/>
          <w:sz w:val="26"/>
          <w:szCs w:val="26"/>
        </w:rPr>
        <w:t xml:space="preserve"> </w:t>
      </w:r>
      <w:proofErr w:type="spellStart"/>
      <w:r w:rsidRPr="005C2D9F">
        <w:rPr>
          <w:rFonts w:ascii="GHEA Grapalat" w:hAnsi="GHEA Grapalat"/>
          <w:b/>
          <w:sz w:val="26"/>
          <w:szCs w:val="26"/>
        </w:rPr>
        <w:t>ավտոսանդուղքներ</w:t>
      </w:r>
      <w:proofErr w:type="spellEnd"/>
    </w:p>
    <w:p w14:paraId="62871AFA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3"/>
        <w:gridCol w:w="6457"/>
      </w:tblGrid>
      <w:tr w:rsidR="008B0AB0" w:rsidRPr="005C2D9F" w14:paraId="5C8C8A5B" w14:textId="77777777" w:rsidTr="00903F8E">
        <w:tc>
          <w:tcPr>
            <w:tcW w:w="6588" w:type="dxa"/>
          </w:tcPr>
          <w:p w14:paraId="7422E26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Քարշողականությունը</w:t>
            </w:r>
            <w:proofErr w:type="spellEnd"/>
          </w:p>
        </w:tc>
        <w:tc>
          <w:tcPr>
            <w:tcW w:w="6588" w:type="dxa"/>
          </w:tcPr>
          <w:p w14:paraId="7955683B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4×2</w:t>
            </w:r>
          </w:p>
        </w:tc>
      </w:tr>
      <w:tr w:rsidR="008B0AB0" w:rsidRPr="005C2D9F" w14:paraId="7E9A2216" w14:textId="77777777" w:rsidTr="00903F8E">
        <w:tc>
          <w:tcPr>
            <w:tcW w:w="6588" w:type="dxa"/>
          </w:tcPr>
          <w:p w14:paraId="16A4A6B1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Անիվային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բազա</w:t>
            </w:r>
            <w:proofErr w:type="spellEnd"/>
          </w:p>
        </w:tc>
        <w:tc>
          <w:tcPr>
            <w:tcW w:w="6588" w:type="dxa"/>
          </w:tcPr>
          <w:p w14:paraId="459BA1C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5500մմ</w:t>
            </w:r>
          </w:p>
        </w:tc>
      </w:tr>
      <w:tr w:rsidR="008B0AB0" w:rsidRPr="005C2D9F" w14:paraId="08532648" w14:textId="77777777" w:rsidTr="00903F8E">
        <w:tc>
          <w:tcPr>
            <w:tcW w:w="6588" w:type="dxa"/>
          </w:tcPr>
          <w:p w14:paraId="7A1A9B2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6588" w:type="dxa"/>
          </w:tcPr>
          <w:p w14:paraId="69C010D8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Վարորդի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խցիկի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վերևի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հատվածն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ամբողջովին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մետաղական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հարթ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ծածկ</w:t>
            </w:r>
            <w:proofErr w:type="spellEnd"/>
          </w:p>
        </w:tc>
      </w:tr>
      <w:tr w:rsidR="008B0AB0" w:rsidRPr="005C2D9F" w14:paraId="12A46E54" w14:textId="77777777" w:rsidTr="00903F8E">
        <w:tc>
          <w:tcPr>
            <w:tcW w:w="6588" w:type="dxa"/>
          </w:tcPr>
          <w:p w14:paraId="78F05CA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Համալրվածությունը</w:t>
            </w:r>
            <w:proofErr w:type="spellEnd"/>
          </w:p>
        </w:tc>
        <w:tc>
          <w:tcPr>
            <w:tcW w:w="6588" w:type="dxa"/>
          </w:tcPr>
          <w:p w14:paraId="381EDA2B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2+4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հոգու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համար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անհրաժեշտ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նստատեղ</w:t>
            </w:r>
            <w:proofErr w:type="spellEnd"/>
          </w:p>
        </w:tc>
      </w:tr>
      <w:tr w:rsidR="008B0AB0" w:rsidRPr="005C2D9F" w14:paraId="0B7295F3" w14:textId="77777777" w:rsidTr="00903F8E">
        <w:tc>
          <w:tcPr>
            <w:tcW w:w="6588" w:type="dxa"/>
          </w:tcPr>
          <w:p w14:paraId="492943A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Սանդուղքի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առավելագույն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աշխատանքային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բարձրություն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/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մետր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>/</w:t>
            </w:r>
          </w:p>
        </w:tc>
        <w:tc>
          <w:tcPr>
            <w:tcW w:w="6588" w:type="dxa"/>
          </w:tcPr>
          <w:p w14:paraId="4F159E9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32 </w:t>
            </w:r>
          </w:p>
        </w:tc>
      </w:tr>
      <w:tr w:rsidR="008B0AB0" w:rsidRPr="005C2D9F" w14:paraId="3BC18992" w14:textId="77777777" w:rsidTr="00903F8E">
        <w:tc>
          <w:tcPr>
            <w:tcW w:w="6588" w:type="dxa"/>
          </w:tcPr>
          <w:p w14:paraId="45EF457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Մանրևելու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հնարավորությունը</w:t>
            </w:r>
            <w:proofErr w:type="spellEnd"/>
          </w:p>
        </w:tc>
        <w:tc>
          <w:tcPr>
            <w:tcW w:w="6588" w:type="dxa"/>
          </w:tcPr>
          <w:p w14:paraId="0749F82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360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աստիճան</w:t>
            </w:r>
            <w:proofErr w:type="spellEnd"/>
          </w:p>
        </w:tc>
      </w:tr>
    </w:tbl>
    <w:p w14:paraId="0AC76F9F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2011E87A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6A104F42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  <w:proofErr w:type="spellStart"/>
      <w:r w:rsidRPr="005C2D9F">
        <w:rPr>
          <w:rFonts w:ascii="GHEA Grapalat" w:hAnsi="GHEA Grapalat"/>
          <w:b/>
          <w:sz w:val="26"/>
          <w:szCs w:val="26"/>
        </w:rPr>
        <w:t>Հրշեջ</w:t>
      </w:r>
      <w:proofErr w:type="spellEnd"/>
      <w:r w:rsidRPr="005C2D9F">
        <w:rPr>
          <w:rFonts w:ascii="GHEA Grapalat" w:hAnsi="GHEA Grapalat"/>
          <w:b/>
          <w:sz w:val="26"/>
          <w:szCs w:val="26"/>
        </w:rPr>
        <w:t xml:space="preserve"> </w:t>
      </w:r>
      <w:proofErr w:type="spellStart"/>
      <w:r w:rsidRPr="005C2D9F">
        <w:rPr>
          <w:rFonts w:ascii="GHEA Grapalat" w:hAnsi="GHEA Grapalat"/>
          <w:b/>
          <w:sz w:val="26"/>
          <w:szCs w:val="26"/>
        </w:rPr>
        <w:t>մեքենաների</w:t>
      </w:r>
      <w:proofErr w:type="spellEnd"/>
      <w:r w:rsidRPr="005C2D9F">
        <w:rPr>
          <w:rFonts w:ascii="GHEA Grapalat" w:hAnsi="GHEA Grapalat"/>
          <w:b/>
          <w:sz w:val="26"/>
          <w:szCs w:val="26"/>
        </w:rPr>
        <w:t xml:space="preserve"> </w:t>
      </w:r>
      <w:proofErr w:type="spellStart"/>
      <w:r w:rsidRPr="005C2D9F">
        <w:rPr>
          <w:rFonts w:ascii="GHEA Grapalat" w:hAnsi="GHEA Grapalat"/>
          <w:b/>
          <w:sz w:val="26"/>
          <w:szCs w:val="26"/>
        </w:rPr>
        <w:t>սարքավորումների</w:t>
      </w:r>
      <w:proofErr w:type="spellEnd"/>
      <w:r w:rsidRPr="005C2D9F">
        <w:rPr>
          <w:rFonts w:ascii="GHEA Grapalat" w:hAnsi="GHEA Grapalat"/>
          <w:b/>
          <w:sz w:val="26"/>
          <w:szCs w:val="26"/>
        </w:rPr>
        <w:t xml:space="preserve"> </w:t>
      </w:r>
      <w:proofErr w:type="spellStart"/>
      <w:r w:rsidRPr="005C2D9F">
        <w:rPr>
          <w:rFonts w:ascii="GHEA Grapalat" w:hAnsi="GHEA Grapalat"/>
          <w:b/>
          <w:sz w:val="26"/>
          <w:szCs w:val="26"/>
        </w:rPr>
        <w:t>ցանկ</w:t>
      </w:r>
      <w:proofErr w:type="spellEnd"/>
    </w:p>
    <w:p w14:paraId="0EBD86FF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8"/>
        <w:gridCol w:w="3233"/>
        <w:gridCol w:w="3239"/>
        <w:gridCol w:w="3240"/>
      </w:tblGrid>
      <w:tr w:rsidR="008B0AB0" w:rsidRPr="005C2D9F" w14:paraId="16E23ECD" w14:textId="77777777" w:rsidTr="00903F8E">
        <w:tc>
          <w:tcPr>
            <w:tcW w:w="3294" w:type="dxa"/>
          </w:tcPr>
          <w:p w14:paraId="17F0AD52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Համար</w:t>
            </w:r>
            <w:proofErr w:type="spellEnd"/>
          </w:p>
        </w:tc>
        <w:tc>
          <w:tcPr>
            <w:tcW w:w="3294" w:type="dxa"/>
          </w:tcPr>
          <w:p w14:paraId="0735DD9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Անուն</w:t>
            </w:r>
            <w:proofErr w:type="spellEnd"/>
          </w:p>
        </w:tc>
        <w:tc>
          <w:tcPr>
            <w:tcW w:w="3294" w:type="dxa"/>
          </w:tcPr>
          <w:p w14:paraId="388373B4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Քանակ</w:t>
            </w:r>
            <w:proofErr w:type="spellEnd"/>
          </w:p>
        </w:tc>
        <w:tc>
          <w:tcPr>
            <w:tcW w:w="3294" w:type="dxa"/>
          </w:tcPr>
          <w:p w14:paraId="25FA858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Նշւմներ</w:t>
            </w:r>
            <w:proofErr w:type="spellEnd"/>
          </w:p>
        </w:tc>
      </w:tr>
    </w:tbl>
    <w:p w14:paraId="00900A61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64"/>
        <w:gridCol w:w="4076"/>
        <w:gridCol w:w="2410"/>
      </w:tblGrid>
      <w:tr w:rsidR="008B0AB0" w:rsidRPr="005C2D9F" w14:paraId="0FE7A8C1" w14:textId="77777777" w:rsidTr="00903F8E">
        <w:tc>
          <w:tcPr>
            <w:tcW w:w="6588" w:type="dxa"/>
          </w:tcPr>
          <w:p w14:paraId="30EADEC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Ընդհանուր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չափսերը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6588" w:type="dxa"/>
            <w:gridSpan w:val="2"/>
          </w:tcPr>
          <w:p w14:paraId="3D71C40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Երկարություն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՝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ավել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11000</w:t>
            </w:r>
          </w:p>
          <w:p w14:paraId="5079FAF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Լայնություն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՝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ավել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2500</w:t>
            </w:r>
          </w:p>
          <w:p w14:paraId="729D197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lastRenderedPageBreak/>
              <w:t>Բարձրություն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՝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ավել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4000մմ</w:t>
            </w:r>
          </w:p>
        </w:tc>
      </w:tr>
      <w:tr w:rsidR="008B0AB0" w:rsidRPr="005C2D9F" w14:paraId="21C5B4B0" w14:textId="77777777" w:rsidTr="00903F8E">
        <w:tc>
          <w:tcPr>
            <w:tcW w:w="6588" w:type="dxa"/>
          </w:tcPr>
          <w:p w14:paraId="4541AD9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lastRenderedPageBreak/>
              <w:t>Ամբողջական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տարողություն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/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կգ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>/</w:t>
            </w:r>
          </w:p>
        </w:tc>
        <w:tc>
          <w:tcPr>
            <w:tcW w:w="6588" w:type="dxa"/>
            <w:gridSpan w:val="2"/>
          </w:tcPr>
          <w:p w14:paraId="03AD132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ավել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15500</w:t>
            </w:r>
          </w:p>
        </w:tc>
      </w:tr>
      <w:tr w:rsidR="008B0AB0" w:rsidRPr="005C2D9F" w14:paraId="11CDE851" w14:textId="77777777" w:rsidTr="00903F8E">
        <w:tc>
          <w:tcPr>
            <w:tcW w:w="6588" w:type="dxa"/>
          </w:tcPr>
          <w:p w14:paraId="38B189C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Առավելագույն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արագություն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/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կմ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>/ժ/</w:t>
            </w:r>
          </w:p>
        </w:tc>
        <w:tc>
          <w:tcPr>
            <w:tcW w:w="6588" w:type="dxa"/>
            <w:gridSpan w:val="2"/>
          </w:tcPr>
          <w:p w14:paraId="0DFF2F80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պակաս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85</w:t>
            </w:r>
          </w:p>
        </w:tc>
      </w:tr>
      <w:tr w:rsidR="008B0AB0" w:rsidRPr="005C2D9F" w14:paraId="331BB771" w14:textId="77777777" w:rsidTr="00903F8E">
        <w:tc>
          <w:tcPr>
            <w:tcW w:w="6588" w:type="dxa"/>
            <w:vMerge w:val="restart"/>
          </w:tcPr>
          <w:p w14:paraId="2356225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Վայրէջքի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հենք</w:t>
            </w:r>
            <w:proofErr w:type="spellEnd"/>
          </w:p>
        </w:tc>
        <w:tc>
          <w:tcPr>
            <w:tcW w:w="4136" w:type="dxa"/>
            <w:tcBorders>
              <w:right w:val="single" w:sz="4" w:space="0" w:color="auto"/>
            </w:tcBorders>
          </w:tcPr>
          <w:p w14:paraId="3A708FA4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Կառուցվածքային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տեսակ</w:t>
            </w:r>
            <w:proofErr w:type="spellEnd"/>
          </w:p>
        </w:tc>
        <w:tc>
          <w:tcPr>
            <w:tcW w:w="2452" w:type="dxa"/>
            <w:tcBorders>
              <w:left w:val="single" w:sz="4" w:space="0" w:color="auto"/>
            </w:tcBorders>
          </w:tcPr>
          <w:p w14:paraId="0B436238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H </w:t>
            </w:r>
            <w:r w:rsidRPr="005C2D9F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տեսակ</w:t>
            </w:r>
          </w:p>
        </w:tc>
      </w:tr>
      <w:tr w:rsidR="008B0AB0" w:rsidRPr="005C2D9F" w14:paraId="42DB11E5" w14:textId="77777777" w:rsidTr="00903F8E">
        <w:tc>
          <w:tcPr>
            <w:tcW w:w="6588" w:type="dxa"/>
            <w:vMerge/>
          </w:tcPr>
          <w:p w14:paraId="49592D4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136" w:type="dxa"/>
            <w:tcBorders>
              <w:right w:val="single" w:sz="4" w:space="0" w:color="auto"/>
            </w:tcBorders>
          </w:tcPr>
          <w:p w14:paraId="7D2A3A8E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Երկայնական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բացվածք</w:t>
            </w:r>
            <w:proofErr w:type="spellEnd"/>
          </w:p>
        </w:tc>
        <w:tc>
          <w:tcPr>
            <w:tcW w:w="2452" w:type="dxa"/>
            <w:tcBorders>
              <w:left w:val="single" w:sz="4" w:space="0" w:color="auto"/>
            </w:tcBorders>
          </w:tcPr>
          <w:p w14:paraId="581543E8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5890մմ</w:t>
            </w:r>
          </w:p>
        </w:tc>
      </w:tr>
      <w:tr w:rsidR="008B0AB0" w:rsidRPr="005C2D9F" w14:paraId="5A58F3B3" w14:textId="77777777" w:rsidTr="00903F8E">
        <w:tc>
          <w:tcPr>
            <w:tcW w:w="6588" w:type="dxa"/>
            <w:vMerge/>
          </w:tcPr>
          <w:p w14:paraId="694A464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136" w:type="dxa"/>
            <w:tcBorders>
              <w:right w:val="single" w:sz="4" w:space="0" w:color="auto"/>
            </w:tcBorders>
          </w:tcPr>
          <w:p w14:paraId="6176BB3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Հորիզոնական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բացվածք</w:t>
            </w:r>
            <w:proofErr w:type="spellEnd"/>
          </w:p>
        </w:tc>
        <w:tc>
          <w:tcPr>
            <w:tcW w:w="2452" w:type="dxa"/>
            <w:tcBorders>
              <w:left w:val="single" w:sz="4" w:space="0" w:color="auto"/>
            </w:tcBorders>
          </w:tcPr>
          <w:p w14:paraId="22F98B12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6010մմ</w:t>
            </w:r>
          </w:p>
        </w:tc>
      </w:tr>
      <w:tr w:rsidR="008B0AB0" w:rsidRPr="005C2D9F" w14:paraId="058E3C6D" w14:textId="77777777" w:rsidTr="00903F8E">
        <w:tc>
          <w:tcPr>
            <w:tcW w:w="6588" w:type="dxa"/>
          </w:tcPr>
          <w:p w14:paraId="218A02C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Աշխատանքային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առավելագույն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բարձրություն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/մ/</w:t>
            </w:r>
          </w:p>
        </w:tc>
        <w:tc>
          <w:tcPr>
            <w:tcW w:w="6588" w:type="dxa"/>
            <w:gridSpan w:val="2"/>
          </w:tcPr>
          <w:p w14:paraId="4699639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32</w:t>
            </w:r>
          </w:p>
        </w:tc>
      </w:tr>
      <w:tr w:rsidR="008B0AB0" w:rsidRPr="005C2D9F" w14:paraId="1F8BC3E9" w14:textId="77777777" w:rsidTr="00903F8E">
        <w:tc>
          <w:tcPr>
            <w:tcW w:w="6588" w:type="dxa"/>
          </w:tcPr>
          <w:p w14:paraId="3CB0C74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Աշխատանաքային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առավելագույն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շառավիղ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/մ/</w:t>
            </w:r>
          </w:p>
        </w:tc>
        <w:tc>
          <w:tcPr>
            <w:tcW w:w="6588" w:type="dxa"/>
            <w:gridSpan w:val="2"/>
          </w:tcPr>
          <w:p w14:paraId="64DA235E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19</w:t>
            </w:r>
          </w:p>
        </w:tc>
      </w:tr>
      <w:tr w:rsidR="008B0AB0" w:rsidRPr="005C2D9F" w14:paraId="05F514D0" w14:textId="77777777" w:rsidTr="00903F8E">
        <w:tc>
          <w:tcPr>
            <w:tcW w:w="6588" w:type="dxa"/>
          </w:tcPr>
          <w:p w14:paraId="4FE797A9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Թևի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շրջանակի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ամպլտուդի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անկյուն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6588" w:type="dxa"/>
            <w:gridSpan w:val="2"/>
          </w:tcPr>
          <w:p w14:paraId="02B21C52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Սանդուղքի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շրջանակ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՝ 12</w:t>
            </w:r>
            <w:r w:rsidRPr="005C2D9F">
              <w:rPr>
                <w:rFonts w:ascii="GHEA Grapalat" w:hAnsi="GHEA Grapalat"/>
                <w:bCs/>
                <w:sz w:val="24"/>
                <w:szCs w:val="24"/>
                <w:vertAlign w:val="superscript"/>
              </w:rPr>
              <w:t>0</w:t>
            </w:r>
            <w:r w:rsidRPr="005C2D9F">
              <w:rPr>
                <w:rFonts w:ascii="GHEA Grapalat" w:hAnsi="GHEA Grapalat"/>
                <w:bCs/>
                <w:sz w:val="24"/>
                <w:szCs w:val="24"/>
              </w:rPr>
              <w:t>-75</w:t>
            </w:r>
            <w:r w:rsidRPr="005C2D9F">
              <w:rPr>
                <w:rFonts w:ascii="GHEA Grapalat" w:hAnsi="GHEA Grapalat"/>
                <w:bCs/>
                <w:sz w:val="24"/>
                <w:szCs w:val="24"/>
                <w:vertAlign w:val="superscript"/>
              </w:rPr>
              <w:t>0</w:t>
            </w:r>
          </w:p>
        </w:tc>
      </w:tr>
      <w:tr w:rsidR="008B0AB0" w:rsidRPr="005C2D9F" w14:paraId="2E50BEE6" w14:textId="77777777" w:rsidTr="00903F8E">
        <w:tc>
          <w:tcPr>
            <w:tcW w:w="6588" w:type="dxa"/>
          </w:tcPr>
          <w:p w14:paraId="262C2AA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Պտտման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շրջանակ</w:t>
            </w:r>
            <w:proofErr w:type="spellEnd"/>
          </w:p>
        </w:tc>
        <w:tc>
          <w:tcPr>
            <w:tcW w:w="6588" w:type="dxa"/>
            <w:gridSpan w:val="2"/>
          </w:tcPr>
          <w:p w14:paraId="076E521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360</w:t>
            </w:r>
            <w:r w:rsidRPr="005C2D9F">
              <w:rPr>
                <w:rFonts w:ascii="GHEA Grapalat" w:hAnsi="GHEA Grapalat"/>
                <w:bCs/>
                <w:sz w:val="24"/>
                <w:szCs w:val="24"/>
                <w:vertAlign w:val="superscript"/>
              </w:rPr>
              <w:t xml:space="preserve">0՝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լրիվ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պտույտով</w:t>
            </w:r>
            <w:proofErr w:type="spellEnd"/>
          </w:p>
        </w:tc>
      </w:tr>
      <w:tr w:rsidR="008B0AB0" w:rsidRPr="005C2D9F" w14:paraId="33F61B25" w14:textId="77777777" w:rsidTr="00903F8E">
        <w:tc>
          <w:tcPr>
            <w:tcW w:w="6588" w:type="dxa"/>
          </w:tcPr>
          <w:p w14:paraId="6AB83AA8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Հենքի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բացման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ժամանակ</w:t>
            </w:r>
            <w:proofErr w:type="spellEnd"/>
          </w:p>
        </w:tc>
        <w:tc>
          <w:tcPr>
            <w:tcW w:w="6588" w:type="dxa"/>
            <w:gridSpan w:val="2"/>
          </w:tcPr>
          <w:p w14:paraId="38AF30F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ավել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40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վրկ</w:t>
            </w:r>
            <w:proofErr w:type="spellEnd"/>
          </w:p>
        </w:tc>
      </w:tr>
      <w:tr w:rsidR="008B0AB0" w:rsidRPr="005C2D9F" w14:paraId="624DF6FD" w14:textId="77777777" w:rsidTr="00903F8E">
        <w:tc>
          <w:tcPr>
            <w:tcW w:w="6588" w:type="dxa"/>
          </w:tcPr>
          <w:p w14:paraId="037C22C0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Աղեղը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հասնում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է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անհրաժեշտ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բարձրությանը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և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կատարում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է 90</w:t>
            </w:r>
            <w:r w:rsidRPr="005C2D9F">
              <w:rPr>
                <w:rFonts w:ascii="GHEA Grapalat" w:hAnsi="GHEA Grapalat"/>
                <w:b/>
                <w:sz w:val="26"/>
                <w:szCs w:val="26"/>
                <w:vertAlign w:val="superscript"/>
              </w:rPr>
              <w:t>0</w:t>
            </w:r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պտույտ</w:t>
            </w:r>
            <w:proofErr w:type="spellEnd"/>
          </w:p>
        </w:tc>
        <w:tc>
          <w:tcPr>
            <w:tcW w:w="6588" w:type="dxa"/>
            <w:gridSpan w:val="2"/>
          </w:tcPr>
          <w:p w14:paraId="4C4DDE1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Ոչ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ավել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90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վրկ</w:t>
            </w:r>
            <w:proofErr w:type="spellEnd"/>
          </w:p>
        </w:tc>
      </w:tr>
      <w:tr w:rsidR="008B0AB0" w:rsidRPr="005C2D9F" w14:paraId="06EE9F62" w14:textId="77777777" w:rsidTr="00903F8E">
        <w:tc>
          <w:tcPr>
            <w:tcW w:w="6588" w:type="dxa"/>
          </w:tcPr>
          <w:p w14:paraId="6409318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Հրդեհային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վահանակ</w:t>
            </w:r>
            <w:proofErr w:type="spellEnd"/>
          </w:p>
        </w:tc>
        <w:tc>
          <w:tcPr>
            <w:tcW w:w="6588" w:type="dxa"/>
            <w:gridSpan w:val="2"/>
          </w:tcPr>
          <w:p w14:paraId="4FBF1922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Հոսք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՝ 950-4800 լ/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րոպե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,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ճնշում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՝ 0</w:t>
            </w:r>
            <w:r w:rsidRPr="005C2D9F">
              <w:rPr>
                <w:rFonts w:ascii="Cambria Math" w:hAnsi="Cambria Math" w:cs="Cambria Math"/>
                <w:bCs/>
                <w:sz w:val="24"/>
                <w:szCs w:val="24"/>
              </w:rPr>
              <w:t>․</w:t>
            </w:r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8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ՄՊա</w:t>
            </w:r>
            <w:proofErr w:type="spellEnd"/>
          </w:p>
          <w:p w14:paraId="7134138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Ջրի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շիթ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՝ 70 մ,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փրփուրի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շիթ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՝ 60մ</w:t>
            </w:r>
          </w:p>
          <w:p w14:paraId="75DEFF22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Հորիզոնական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պտտման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անկյուն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± 45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աստիճան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,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Բարձրացման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անկյուն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՝ 90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աստիճան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, 100մ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անլար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հեռակարավարում</w:t>
            </w:r>
            <w:proofErr w:type="spellEnd"/>
          </w:p>
        </w:tc>
      </w:tr>
      <w:tr w:rsidR="008B0AB0" w:rsidRPr="005C2D9F" w14:paraId="4F987306" w14:textId="77777777" w:rsidTr="00903F8E">
        <w:tc>
          <w:tcPr>
            <w:tcW w:w="6588" w:type="dxa"/>
          </w:tcPr>
          <w:p w14:paraId="0B6538F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lastRenderedPageBreak/>
              <w:t>Փրփուրի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ատրճանակ</w:t>
            </w:r>
            <w:proofErr w:type="spellEnd"/>
          </w:p>
        </w:tc>
        <w:tc>
          <w:tcPr>
            <w:tcW w:w="6588" w:type="dxa"/>
            <w:gridSpan w:val="2"/>
          </w:tcPr>
          <w:p w14:paraId="4546FE59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Փրփուրի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աջակցող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ատրճանակ</w:t>
            </w:r>
            <w:proofErr w:type="spellEnd"/>
          </w:p>
        </w:tc>
      </w:tr>
      <w:tr w:rsidR="008B0AB0" w:rsidRPr="005C2D9F" w14:paraId="6C38C1F1" w14:textId="77777777" w:rsidTr="00903F8E">
        <w:trPr>
          <w:trHeight w:val="1142"/>
        </w:trPr>
        <w:tc>
          <w:tcPr>
            <w:tcW w:w="6588" w:type="dxa"/>
            <w:vMerge w:val="restart"/>
          </w:tcPr>
          <w:p w14:paraId="26818D1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Էլեկտրական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կոնֆիգուրացիա</w:t>
            </w:r>
            <w:proofErr w:type="spellEnd"/>
          </w:p>
        </w:tc>
        <w:tc>
          <w:tcPr>
            <w:tcW w:w="6588" w:type="dxa"/>
            <w:gridSpan w:val="2"/>
            <w:tcBorders>
              <w:bottom w:val="single" w:sz="4" w:space="0" w:color="auto"/>
            </w:tcBorders>
          </w:tcPr>
          <w:p w14:paraId="530E720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Մեքենայի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կառավարման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տեսակ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՝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սենսորային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էկրանի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շահագործման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ինտերֆեյս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,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համակարգչային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կառավարում</w:t>
            </w:r>
            <w:proofErr w:type="spellEnd"/>
          </w:p>
        </w:tc>
      </w:tr>
      <w:tr w:rsidR="008B0AB0" w14:paraId="2D9D7E23" w14:textId="77777777" w:rsidTr="00903F8E">
        <w:trPr>
          <w:trHeight w:val="720"/>
        </w:trPr>
        <w:tc>
          <w:tcPr>
            <w:tcW w:w="6588" w:type="dxa"/>
            <w:vMerge/>
          </w:tcPr>
          <w:p w14:paraId="5875271F" w14:textId="77777777" w:rsidR="008B0AB0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6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6AB1B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Թափքի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կմախք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՝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ածխածնային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պողպատից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պատրաստված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պրոֆիլ,եռակցված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շրջանակ</w:t>
            </w:r>
            <w:proofErr w:type="spellEnd"/>
          </w:p>
          <w:p w14:paraId="1531ABEE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8B0AB0" w14:paraId="32712F88" w14:textId="77777777" w:rsidTr="00903F8E">
        <w:trPr>
          <w:trHeight w:val="644"/>
        </w:trPr>
        <w:tc>
          <w:tcPr>
            <w:tcW w:w="6588" w:type="dxa"/>
            <w:vMerge/>
          </w:tcPr>
          <w:p w14:paraId="0DFCD2CB" w14:textId="77777777" w:rsidR="008B0AB0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6588" w:type="dxa"/>
            <w:gridSpan w:val="2"/>
            <w:tcBorders>
              <w:top w:val="single" w:sz="4" w:space="0" w:color="auto"/>
            </w:tcBorders>
          </w:tcPr>
          <w:p w14:paraId="372F7390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Սարքավորումների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տուփ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/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գործիքների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տուփ՝հագեցած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ալյումնե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խառնուրդի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գոտու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կողպեքի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փեղկավոր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դռնով</w:t>
            </w:r>
            <w:proofErr w:type="spellEnd"/>
          </w:p>
        </w:tc>
      </w:tr>
    </w:tbl>
    <w:p w14:paraId="3B39548A" w14:textId="77777777" w:rsidR="008B0AB0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"/>
        <w:gridCol w:w="5847"/>
        <w:gridCol w:w="969"/>
        <w:gridCol w:w="5316"/>
      </w:tblGrid>
      <w:tr w:rsidR="008B0AB0" w:rsidRPr="005C2D9F" w14:paraId="363F9D79" w14:textId="77777777" w:rsidTr="00903F8E">
        <w:tc>
          <w:tcPr>
            <w:tcW w:w="828" w:type="dxa"/>
          </w:tcPr>
          <w:p w14:paraId="216D0DB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6FB33E2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Հակահրդեհային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փողրակ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,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տեսակ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>՝ 16</w:t>
            </w:r>
          </w:p>
        </w:tc>
        <w:tc>
          <w:tcPr>
            <w:tcW w:w="990" w:type="dxa"/>
          </w:tcPr>
          <w:p w14:paraId="4A644BD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4</w:t>
            </w:r>
          </w:p>
        </w:tc>
        <w:tc>
          <w:tcPr>
            <w:tcW w:w="5418" w:type="dxa"/>
          </w:tcPr>
          <w:p w14:paraId="04BF3422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Փ80×20մ</w:t>
            </w:r>
          </w:p>
        </w:tc>
      </w:tr>
      <w:tr w:rsidR="008B0AB0" w:rsidRPr="005C2D9F" w14:paraId="67AB6431" w14:textId="77777777" w:rsidTr="00903F8E">
        <w:tc>
          <w:tcPr>
            <w:tcW w:w="828" w:type="dxa"/>
          </w:tcPr>
          <w:p w14:paraId="4188E95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2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3C6DC71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Հակահրդեհային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փողրակ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,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տեսակ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>՝ 16</w:t>
            </w:r>
          </w:p>
        </w:tc>
        <w:tc>
          <w:tcPr>
            <w:tcW w:w="990" w:type="dxa"/>
          </w:tcPr>
          <w:p w14:paraId="5A7C8910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4</w:t>
            </w:r>
          </w:p>
        </w:tc>
        <w:tc>
          <w:tcPr>
            <w:tcW w:w="5418" w:type="dxa"/>
          </w:tcPr>
          <w:p w14:paraId="76A3095E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5C2D9F">
              <w:rPr>
                <w:rFonts w:ascii="GHEA Grapalat" w:hAnsi="GHEA Grapalat"/>
                <w:bCs/>
                <w:sz w:val="24"/>
                <w:szCs w:val="24"/>
              </w:rPr>
              <w:t>Փ65×20մ</w:t>
            </w:r>
          </w:p>
        </w:tc>
      </w:tr>
      <w:tr w:rsidR="008B0AB0" w:rsidRPr="005C2D9F" w14:paraId="05082D87" w14:textId="77777777" w:rsidTr="00903F8E">
        <w:tc>
          <w:tcPr>
            <w:tcW w:w="828" w:type="dxa"/>
          </w:tcPr>
          <w:p w14:paraId="352F8E2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3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7C6E6781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Չոր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փոշիով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կրակմարիչ</w:t>
            </w:r>
            <w:proofErr w:type="spellEnd"/>
          </w:p>
        </w:tc>
        <w:tc>
          <w:tcPr>
            <w:tcW w:w="990" w:type="dxa"/>
          </w:tcPr>
          <w:p w14:paraId="3285B62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418" w:type="dxa"/>
          </w:tcPr>
          <w:p w14:paraId="4EAAAEFE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Շասիի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հետ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միասին</w:t>
            </w:r>
            <w:proofErr w:type="spellEnd"/>
          </w:p>
        </w:tc>
      </w:tr>
      <w:tr w:rsidR="008B0AB0" w:rsidRPr="005C2D9F" w14:paraId="4DB0A3FA" w14:textId="77777777" w:rsidTr="00903F8E">
        <w:tc>
          <w:tcPr>
            <w:tcW w:w="828" w:type="dxa"/>
          </w:tcPr>
          <w:p w14:paraId="25C7530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4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6ACA3712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Վերգետնյա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հրշեջ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հիդրանտ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բանալի</w:t>
            </w:r>
            <w:proofErr w:type="spellEnd"/>
          </w:p>
        </w:tc>
        <w:tc>
          <w:tcPr>
            <w:tcW w:w="990" w:type="dxa"/>
          </w:tcPr>
          <w:p w14:paraId="6AAF9876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418" w:type="dxa"/>
          </w:tcPr>
          <w:p w14:paraId="6D78C87F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8B0AB0" w:rsidRPr="005C2D9F" w14:paraId="60EC8898" w14:textId="77777777" w:rsidTr="00903F8E">
        <w:tc>
          <w:tcPr>
            <w:tcW w:w="828" w:type="dxa"/>
          </w:tcPr>
          <w:p w14:paraId="0C8F80C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5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784BBBF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Ստորգետնյա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հրշեջ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հդրանտ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բանալի</w:t>
            </w:r>
            <w:proofErr w:type="spellEnd"/>
          </w:p>
        </w:tc>
        <w:tc>
          <w:tcPr>
            <w:tcW w:w="990" w:type="dxa"/>
          </w:tcPr>
          <w:p w14:paraId="0C76C7A1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418" w:type="dxa"/>
          </w:tcPr>
          <w:p w14:paraId="43D51752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Հյուսիսային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հատվածը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հագեցած</w:t>
            </w:r>
            <w:proofErr w:type="spellEnd"/>
            <w:r w:rsidRPr="005C2D9F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Cs/>
                <w:sz w:val="24"/>
                <w:szCs w:val="24"/>
              </w:rPr>
              <w:t>սարքավորումներով</w:t>
            </w:r>
            <w:proofErr w:type="spellEnd"/>
          </w:p>
        </w:tc>
      </w:tr>
      <w:tr w:rsidR="008B0AB0" w:rsidRPr="005C2D9F" w14:paraId="3169E244" w14:textId="77777777" w:rsidTr="00903F8E">
        <w:tc>
          <w:tcPr>
            <w:tcW w:w="828" w:type="dxa"/>
          </w:tcPr>
          <w:p w14:paraId="6D4106F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6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72B4D9B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Ինտերֆեյսի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տրամագիծ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80/65</w:t>
            </w:r>
          </w:p>
        </w:tc>
        <w:tc>
          <w:tcPr>
            <w:tcW w:w="990" w:type="dxa"/>
          </w:tcPr>
          <w:p w14:paraId="1F1227D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418" w:type="dxa"/>
          </w:tcPr>
          <w:p w14:paraId="16901B09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4F52458F" w14:textId="77777777" w:rsidTr="00903F8E">
        <w:tc>
          <w:tcPr>
            <w:tcW w:w="828" w:type="dxa"/>
          </w:tcPr>
          <w:p w14:paraId="461A14CF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7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719D155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Գոտու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կամուրջ</w:t>
            </w:r>
            <w:proofErr w:type="spellEnd"/>
          </w:p>
        </w:tc>
        <w:tc>
          <w:tcPr>
            <w:tcW w:w="990" w:type="dxa"/>
          </w:tcPr>
          <w:p w14:paraId="3247FFF9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418" w:type="dxa"/>
          </w:tcPr>
          <w:p w14:paraId="0F33BFD0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6C94B8DD" w14:textId="77777777" w:rsidTr="00903F8E">
        <w:tc>
          <w:tcPr>
            <w:tcW w:w="828" w:type="dxa"/>
          </w:tcPr>
          <w:p w14:paraId="2243653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8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0E8F399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Ջիր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գոտու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փաթաթան</w:t>
            </w:r>
            <w:proofErr w:type="spellEnd"/>
          </w:p>
        </w:tc>
        <w:tc>
          <w:tcPr>
            <w:tcW w:w="990" w:type="dxa"/>
          </w:tcPr>
          <w:p w14:paraId="27A10F54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8</w:t>
            </w:r>
          </w:p>
        </w:tc>
        <w:tc>
          <w:tcPr>
            <w:tcW w:w="5418" w:type="dxa"/>
          </w:tcPr>
          <w:p w14:paraId="68D5C934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086D363B" w14:textId="77777777" w:rsidTr="00903F8E">
        <w:tc>
          <w:tcPr>
            <w:tcW w:w="828" w:type="dxa"/>
          </w:tcPr>
          <w:p w14:paraId="2084E27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lastRenderedPageBreak/>
              <w:t>9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24F16D9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Անիվի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արգելակման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բլոկ</w:t>
            </w:r>
            <w:proofErr w:type="spellEnd"/>
          </w:p>
        </w:tc>
        <w:tc>
          <w:tcPr>
            <w:tcW w:w="990" w:type="dxa"/>
          </w:tcPr>
          <w:p w14:paraId="5D06ED36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418" w:type="dxa"/>
          </w:tcPr>
          <w:p w14:paraId="6DC70DE7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6545A4C6" w14:textId="77777777" w:rsidTr="00903F8E">
        <w:tc>
          <w:tcPr>
            <w:tcW w:w="828" w:type="dxa"/>
          </w:tcPr>
          <w:p w14:paraId="60C62AB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10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2D614137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ABC</w:t>
            </w:r>
            <w:r w:rsidRPr="005C2D9F">
              <w:rPr>
                <w:rFonts w:ascii="GHEA Grapalat" w:hAnsi="GHEA Grapalat"/>
                <w:b/>
                <w:sz w:val="26"/>
                <w:szCs w:val="26"/>
                <w:lang w:val="hy-AM"/>
              </w:rPr>
              <w:t>պտուտակաբանալի</w:t>
            </w:r>
          </w:p>
        </w:tc>
        <w:tc>
          <w:tcPr>
            <w:tcW w:w="990" w:type="dxa"/>
          </w:tcPr>
          <w:p w14:paraId="070F9E32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2</w:t>
            </w:r>
          </w:p>
        </w:tc>
        <w:tc>
          <w:tcPr>
            <w:tcW w:w="5418" w:type="dxa"/>
          </w:tcPr>
          <w:p w14:paraId="7D349504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4C29A939" w14:textId="77777777" w:rsidTr="00903F8E">
        <w:tc>
          <w:tcPr>
            <w:tcW w:w="828" w:type="dxa"/>
          </w:tcPr>
          <w:p w14:paraId="3BCF368B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11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176C3A94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Հենքի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բարձիկ</w:t>
            </w:r>
            <w:proofErr w:type="spellEnd"/>
          </w:p>
        </w:tc>
        <w:tc>
          <w:tcPr>
            <w:tcW w:w="990" w:type="dxa"/>
          </w:tcPr>
          <w:p w14:paraId="2E100F91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4</w:t>
            </w:r>
          </w:p>
        </w:tc>
        <w:tc>
          <w:tcPr>
            <w:tcW w:w="5418" w:type="dxa"/>
          </w:tcPr>
          <w:p w14:paraId="3931F250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5DBB0250" w14:textId="77777777" w:rsidTr="00903F8E">
        <w:tc>
          <w:tcPr>
            <w:tcW w:w="828" w:type="dxa"/>
          </w:tcPr>
          <w:p w14:paraId="754DD874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12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4675D7C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Հիդրավլիկ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համակարգի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խոցելի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հատվածներ</w:t>
            </w:r>
            <w:proofErr w:type="spellEnd"/>
          </w:p>
        </w:tc>
        <w:tc>
          <w:tcPr>
            <w:tcW w:w="990" w:type="dxa"/>
          </w:tcPr>
          <w:p w14:paraId="31E4781D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418" w:type="dxa"/>
          </w:tcPr>
          <w:p w14:paraId="24E0C38F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4DB47D91" w14:textId="77777777" w:rsidTr="00903F8E">
        <w:tc>
          <w:tcPr>
            <w:tcW w:w="828" w:type="dxa"/>
          </w:tcPr>
          <w:p w14:paraId="6A54AE32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13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4DABAD06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Վարորդի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գործիքակազմ</w:t>
            </w:r>
            <w:proofErr w:type="spellEnd"/>
          </w:p>
        </w:tc>
        <w:tc>
          <w:tcPr>
            <w:tcW w:w="990" w:type="dxa"/>
          </w:tcPr>
          <w:p w14:paraId="4E19987E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418" w:type="dxa"/>
          </w:tcPr>
          <w:p w14:paraId="46FC0765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6A548B5A" w14:textId="77777777" w:rsidTr="00903F8E">
        <w:tc>
          <w:tcPr>
            <w:tcW w:w="828" w:type="dxa"/>
          </w:tcPr>
          <w:p w14:paraId="2041EF48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14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1C855B33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Պահեստային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անիվ</w:t>
            </w:r>
            <w:proofErr w:type="spellEnd"/>
          </w:p>
        </w:tc>
        <w:tc>
          <w:tcPr>
            <w:tcW w:w="990" w:type="dxa"/>
          </w:tcPr>
          <w:p w14:paraId="4308764A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418" w:type="dxa"/>
          </w:tcPr>
          <w:p w14:paraId="36AEC8A7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6B6D7B8A" w14:textId="77777777" w:rsidTr="00903F8E">
        <w:tc>
          <w:tcPr>
            <w:tcW w:w="828" w:type="dxa"/>
          </w:tcPr>
          <w:p w14:paraId="4872EFFC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15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7C6D6CC9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Ներքին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վեցանկյուն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պտուտակաբանալի</w:t>
            </w:r>
            <w:proofErr w:type="spellEnd"/>
          </w:p>
        </w:tc>
        <w:tc>
          <w:tcPr>
            <w:tcW w:w="990" w:type="dxa"/>
          </w:tcPr>
          <w:p w14:paraId="0CF35DD9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418" w:type="dxa"/>
          </w:tcPr>
          <w:p w14:paraId="6F640700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0A6963A5" w14:textId="77777777" w:rsidTr="00903F8E">
        <w:tc>
          <w:tcPr>
            <w:tcW w:w="828" w:type="dxa"/>
          </w:tcPr>
          <w:p w14:paraId="622956BD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16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66F1895E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Փրփուրի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ատրճանակ</w:t>
            </w:r>
            <w:proofErr w:type="spellEnd"/>
          </w:p>
        </w:tc>
        <w:tc>
          <w:tcPr>
            <w:tcW w:w="990" w:type="dxa"/>
          </w:tcPr>
          <w:p w14:paraId="5B2FCCE3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1</w:t>
            </w:r>
          </w:p>
        </w:tc>
        <w:tc>
          <w:tcPr>
            <w:tcW w:w="5418" w:type="dxa"/>
          </w:tcPr>
          <w:p w14:paraId="53D41653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  <w:tr w:rsidR="008B0AB0" w:rsidRPr="005C2D9F" w14:paraId="19BC93A2" w14:textId="77777777" w:rsidTr="00903F8E">
        <w:tc>
          <w:tcPr>
            <w:tcW w:w="828" w:type="dxa"/>
          </w:tcPr>
          <w:p w14:paraId="08205D3A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 w:rsidRPr="005C2D9F">
              <w:rPr>
                <w:rFonts w:ascii="GHEA Grapalat" w:hAnsi="GHEA Grapalat"/>
                <w:b/>
                <w:sz w:val="26"/>
                <w:szCs w:val="26"/>
              </w:rPr>
              <w:t>17</w:t>
            </w:r>
            <w:r w:rsidRPr="005C2D9F">
              <w:rPr>
                <w:rFonts w:ascii="Cambria Math" w:hAnsi="Cambria Math" w:cs="Cambria Math"/>
                <w:b/>
                <w:sz w:val="26"/>
                <w:szCs w:val="26"/>
              </w:rPr>
              <w:t>․</w:t>
            </w:r>
          </w:p>
        </w:tc>
        <w:tc>
          <w:tcPr>
            <w:tcW w:w="5940" w:type="dxa"/>
          </w:tcPr>
          <w:p w14:paraId="5CA53AF5" w14:textId="77777777" w:rsidR="008B0AB0" w:rsidRPr="005C2D9F" w:rsidRDefault="008B0AB0" w:rsidP="00903F8E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Ամբողջ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թափքի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անվտանգության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գոտի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 xml:space="preserve"> /</w:t>
            </w:r>
            <w:proofErr w:type="spellStart"/>
            <w:r w:rsidRPr="005C2D9F">
              <w:rPr>
                <w:rFonts w:ascii="GHEA Grapalat" w:hAnsi="GHEA Grapalat"/>
                <w:b/>
                <w:sz w:val="26"/>
                <w:szCs w:val="26"/>
              </w:rPr>
              <w:t>կեռիկով</w:t>
            </w:r>
            <w:proofErr w:type="spellEnd"/>
            <w:r w:rsidRPr="005C2D9F">
              <w:rPr>
                <w:rFonts w:ascii="GHEA Grapalat" w:hAnsi="GHEA Grapalat"/>
                <w:b/>
                <w:sz w:val="26"/>
                <w:szCs w:val="26"/>
              </w:rPr>
              <w:t>/</w:t>
            </w:r>
          </w:p>
        </w:tc>
        <w:tc>
          <w:tcPr>
            <w:tcW w:w="990" w:type="dxa"/>
          </w:tcPr>
          <w:p w14:paraId="49D3AE62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  <w:r w:rsidRPr="005C2D9F">
              <w:rPr>
                <w:rFonts w:ascii="GHEA Grapalat" w:hAnsi="GHEA Grapalat"/>
                <w:bCs/>
                <w:sz w:val="26"/>
                <w:szCs w:val="26"/>
              </w:rPr>
              <w:t>3</w:t>
            </w:r>
          </w:p>
        </w:tc>
        <w:tc>
          <w:tcPr>
            <w:tcW w:w="5418" w:type="dxa"/>
          </w:tcPr>
          <w:p w14:paraId="58D5B639" w14:textId="77777777" w:rsidR="008B0AB0" w:rsidRPr="005C2D9F" w:rsidRDefault="008B0AB0" w:rsidP="00903F8E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</w:tr>
    </w:tbl>
    <w:p w14:paraId="7278690B" w14:textId="77777777" w:rsidR="008B0AB0" w:rsidRPr="005C2D9F" w:rsidRDefault="008B0AB0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526F8A8F" w14:textId="77777777" w:rsidR="00E11B63" w:rsidRDefault="00E11B63"/>
    <w:sectPr w:rsidR="00E11B63" w:rsidSect="001F25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67377" w14:textId="77777777" w:rsidR="00E46014" w:rsidRDefault="00E46014">
      <w:pPr>
        <w:spacing w:after="0" w:line="240" w:lineRule="auto"/>
      </w:pPr>
      <w:r>
        <w:separator/>
      </w:r>
    </w:p>
  </w:endnote>
  <w:endnote w:type="continuationSeparator" w:id="0">
    <w:p w14:paraId="29A992F4" w14:textId="77777777" w:rsidR="00E46014" w:rsidRDefault="00E46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0FB56" w14:textId="77777777" w:rsidR="00241516" w:rsidRDefault="002415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DEB47" w14:textId="77777777" w:rsidR="00241516" w:rsidRDefault="002415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48E8A" w14:textId="77777777" w:rsidR="00241516" w:rsidRDefault="002415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08411" w14:textId="77777777" w:rsidR="00E46014" w:rsidRDefault="00E46014">
      <w:pPr>
        <w:spacing w:after="0" w:line="240" w:lineRule="auto"/>
      </w:pPr>
      <w:r>
        <w:separator/>
      </w:r>
    </w:p>
  </w:footnote>
  <w:footnote w:type="continuationSeparator" w:id="0">
    <w:p w14:paraId="09D90C76" w14:textId="77777777" w:rsidR="00E46014" w:rsidRDefault="00E46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2B7DF" w14:textId="77777777" w:rsidR="00241516" w:rsidRDefault="002415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3E700" w14:textId="77777777" w:rsidR="00241516" w:rsidRDefault="002415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CA9" w14:textId="77777777" w:rsidR="00241516" w:rsidRDefault="002415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672"/>
    <w:rsid w:val="001F253A"/>
    <w:rsid w:val="00231672"/>
    <w:rsid w:val="00241516"/>
    <w:rsid w:val="00284AB9"/>
    <w:rsid w:val="00841B96"/>
    <w:rsid w:val="008B0AB0"/>
    <w:rsid w:val="00E11B63"/>
    <w:rsid w:val="00E46014"/>
    <w:rsid w:val="00F3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0BFABD-BAEB-42F6-9306-72C2DB728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AB0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AB0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B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AB0"/>
    <w:rPr>
      <w:rFonts w:eastAsiaTheme="minorEastAsi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B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AB0"/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https://mul2-mia.gov.am/tasks/3427347/oneclick?token=ffde9f55e4761271ea28b77137da7993</cp:keywords>
  <dc:description/>
  <cp:lastModifiedBy>Admin</cp:lastModifiedBy>
  <cp:revision>3</cp:revision>
  <dcterms:created xsi:type="dcterms:W3CDTF">2024-04-26T05:55:00Z</dcterms:created>
  <dcterms:modified xsi:type="dcterms:W3CDTF">2024-11-19T08:56:00Z</dcterms:modified>
</cp:coreProperties>
</file>