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8CE8" w14:textId="52AEF64C" w:rsidR="005947DB" w:rsidRPr="005363CA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r w:rsidR="005947DB" w:rsidRPr="005363CA">
        <w:rPr>
          <w:rFonts w:ascii="GHEA Grapalat" w:hAnsi="GHEA Grapalat" w:cs="Sylfaen"/>
          <w:b/>
          <w:sz w:val="32"/>
          <w:szCs w:val="32"/>
        </w:rPr>
        <w:t>Հավելված</w:t>
      </w:r>
      <w:r w:rsidR="005947DB"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877830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5363CA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5363CA">
        <w:rPr>
          <w:rFonts w:ascii="GHEA Grapalat" w:hAnsi="GHEA Grapalat" w:cs="Sylfaen"/>
          <w:b/>
          <w:sz w:val="32"/>
          <w:szCs w:val="32"/>
        </w:rPr>
        <w:t>Տ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Ե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Խ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5363CA">
        <w:rPr>
          <w:rFonts w:ascii="GHEA Grapalat" w:hAnsi="GHEA Grapalat" w:cs="Sylfaen"/>
          <w:b/>
          <w:sz w:val="32"/>
          <w:szCs w:val="32"/>
        </w:rPr>
        <w:t>Բ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Ո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Ւ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Թ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Գ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 Անվանումը</w:t>
            </w:r>
          </w:p>
        </w:tc>
        <w:tc>
          <w:tcPr>
            <w:tcW w:w="6879" w:type="dxa"/>
          </w:tcPr>
          <w:p w14:paraId="0057FFB8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Տեխնիկական բնութագիրը</w:t>
            </w:r>
          </w:p>
        </w:tc>
      </w:tr>
      <w:tr w:rsidR="0002180A" w:rsidRPr="00877830" w14:paraId="22F0FFE6" w14:textId="77777777" w:rsidTr="00EB166F">
        <w:trPr>
          <w:trHeight w:val="795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22E63269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</w:rPr>
              <w:t>Փրկարարական ավտոմեքենա</w:t>
            </w:r>
          </w:p>
          <w:p w14:paraId="30DFA4A6" w14:textId="316394FD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FC3CCC4" w14:textId="77777777" w:rsidR="0002180A" w:rsidRPr="00E80644" w:rsidRDefault="0002180A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Շարժիչի հզորությունը՝ ոչ պակաս 190 /կվտ/, առավելագույն արագությունը՝ 100 կմ/ժ</w:t>
            </w:r>
          </w:p>
          <w:p w14:paraId="7AD15275" w14:textId="56161C6E" w:rsidR="0002180A" w:rsidRPr="00E80644" w:rsidRDefault="0002180A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02180A" w:rsidRPr="00EB166F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70FF4DC" w:rsidR="0002180A" w:rsidRPr="00E80644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09FB4D55" w:rsidR="0002180A" w:rsidRPr="00E80644" w:rsidRDefault="0002180A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Բարձր և ցածր փոխանցում</w:t>
            </w:r>
          </w:p>
        </w:tc>
      </w:tr>
      <w:tr w:rsidR="0002180A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0F5A9D1F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7200-7350</w:t>
            </w:r>
          </w:p>
          <w:p w14:paraId="1D06476F" w14:textId="43B79BE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2500-2520</w:t>
            </w:r>
          </w:p>
          <w:p w14:paraId="018C5906" w14:textId="7F1CE323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3300-3350</w:t>
            </w:r>
          </w:p>
        </w:tc>
      </w:tr>
      <w:tr w:rsidR="0002180A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2938920C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Տեխնիկայի լիցքավորման քաշը /կգ/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68E04DA4" w:rsidR="0002180A" w:rsidRPr="00E80644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Ոչ ավել 9500</w:t>
            </w:r>
          </w:p>
        </w:tc>
      </w:tr>
      <w:tr w:rsidR="0002180A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0EA39C6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</w:rPr>
              <w:t>6×6</w:t>
            </w:r>
          </w:p>
        </w:tc>
      </w:tr>
      <w:tr w:rsidR="0002180A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6A5E421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</w:t>
            </w:r>
            <w:r w:rsidR="0021372C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3833ED99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3600+1300</w:t>
            </w:r>
          </w:p>
        </w:tc>
      </w:tr>
      <w:tr w:rsidR="0002180A" w:rsidRPr="005363C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4782CB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80644">
              <w:rPr>
                <w:rFonts w:ascii="GHEA Grapalat" w:hAnsi="GHEA Grapalat"/>
                <w:sz w:val="24"/>
                <w:szCs w:val="24"/>
              </w:rPr>
              <w:t>Առջևի և հետևի կամուրջ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4D8E4009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7տ և 13տ</w:t>
            </w:r>
          </w:p>
        </w:tc>
      </w:tr>
      <w:tr w:rsidR="0002180A" w:rsidRPr="005363C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817C4F" w:rsidR="0002180A" w:rsidRPr="00E80644" w:rsidRDefault="0002180A" w:rsidP="00EB16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80644">
              <w:rPr>
                <w:rFonts w:ascii="GHEA Grapalat" w:hAnsi="GHEA Grapalat"/>
                <w:sz w:val="24"/>
                <w:szCs w:val="24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3B2EDD5A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Վարորդի խցիկի կառուցվածքը լինի հարթ գլխամասով, ունենա կրկնակի շարք</w:t>
            </w:r>
            <w:r w:rsidR="0021372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 նստատեղ, չորսդռանկի խցիկ ուղևորների համար</w:t>
            </w:r>
          </w:p>
        </w:tc>
      </w:tr>
      <w:tr w:rsidR="0002180A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7899438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80644">
              <w:rPr>
                <w:rFonts w:ascii="GHEA Grapalat" w:hAnsi="GHEA Grapalat"/>
                <w:sz w:val="24"/>
                <w:szCs w:val="24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E42C86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հոգի առջևում, </w:t>
            </w:r>
          </w:p>
          <w:p w14:paraId="784B3756" w14:textId="173EDC69" w:rsidR="0002180A" w:rsidRPr="00E80644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E80644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4 հոգի հետևում</w:t>
            </w:r>
          </w:p>
        </w:tc>
      </w:tr>
      <w:tr w:rsidR="0002180A" w:rsidRPr="00877830" w14:paraId="05955D71" w14:textId="77777777" w:rsidTr="004C37A2">
        <w:trPr>
          <w:trHeight w:val="503"/>
        </w:trPr>
        <w:tc>
          <w:tcPr>
            <w:tcW w:w="558" w:type="dxa"/>
            <w:vMerge/>
          </w:tcPr>
          <w:p w14:paraId="53FBE96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59020E6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Ջրի 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2A853FE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Ոչ պակաս 5800 և 6200 կգ, որից ջուրը ոչ պակաս 4000կգ, պատրաստված բարձրորակ պողպատե սալիկից՝ բարձր տեխնոլոգիական հակակոռոզիոն մշակմամբ</w:t>
            </w:r>
          </w:p>
          <w:p w14:paraId="049FE809" w14:textId="7EBB0661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2180A" w:rsidRPr="00877830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2530286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Բաքի 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36675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Բաքի վերնամասն ունենա լայն բացված դիտահոր։ Բաքը հագեցած լինի սարքով և ֆիլտրի էկրանով, որը թույլ չի տա պոմպին ջուր կլանել և ջրապտույտ ստեղծել՝ այդպիսով </w:t>
            </w: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ազդելով հոսքի արագության վրա։</w:t>
            </w:r>
          </w:p>
          <w:p w14:paraId="3DA851F8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Բաքն ունենա ջրի մակարդակի լողացող ցուցիչ՝ պատրաստված չժանգոտվող պողպատից</w:t>
            </w:r>
          </w:p>
          <w:p w14:paraId="67128273" w14:textId="77777777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Բաքն ունենա 76 մմ հոսքով խողովակ</w:t>
            </w:r>
          </w:p>
          <w:p w14:paraId="571E352F" w14:textId="148343C4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Սարքավորումն ունենա կեղտաջրերի հեռացման 1 ելք՝ չժանգոտվող պողպատից պատրաստված գնդիկավոր փականով</w:t>
            </w:r>
          </w:p>
        </w:tc>
      </w:tr>
      <w:tr w:rsidR="0002180A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5ED9E56B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Հրշեջ պոմպի հոսքի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08998E41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Ոչ պակաս 38լ/վրկ    </w:t>
            </w:r>
          </w:p>
        </w:tc>
      </w:tr>
      <w:tr w:rsidR="0002180A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84F8803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Ճնշումը՝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0E21AFC3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1,0 ՄՊա</w:t>
            </w:r>
          </w:p>
        </w:tc>
      </w:tr>
      <w:tr w:rsidR="0002180A" w:rsidRPr="00EB166F" w14:paraId="0474D81C" w14:textId="77777777" w:rsidTr="00586B67">
        <w:trPr>
          <w:trHeight w:val="485"/>
        </w:trPr>
        <w:tc>
          <w:tcPr>
            <w:tcW w:w="558" w:type="dxa"/>
            <w:vMerge/>
          </w:tcPr>
          <w:p w14:paraId="40A3D771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481A42BA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Ջրահեռացման ժամանակը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82E54B7" w14:textId="614EE183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35 վրկ</w:t>
            </w:r>
          </w:p>
        </w:tc>
      </w:tr>
      <w:tr w:rsidR="0002180A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0BAD2259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Ներծծման խորությունը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380BDBAE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7 մ</w:t>
            </w:r>
          </w:p>
        </w:tc>
      </w:tr>
      <w:tr w:rsidR="0002180A" w:rsidRPr="00877830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66B2904F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Ջրի ներծծման գծի պոմպն ունենա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46A6BDD" w14:textId="77777777" w:rsidR="0002180A" w:rsidRPr="00E80644" w:rsidRDefault="0002180A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Փ125մմ ջրի մուտք, կարողանա ջուր կլանել բնական ջրի աղբյուրից, հեղուկի բաքից, հրդեհային ջրամբարից։</w:t>
            </w:r>
          </w:p>
          <w:p w14:paraId="450AD344" w14:textId="4F37B6E0" w:rsidR="0002180A" w:rsidRPr="00E80644" w:rsidRDefault="0002180A" w:rsidP="00E64A04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Ջրի ելքի ճանապարհի վերնամասում առկա լինի 1 հատ Փ89մմ ելքային ջրցան խողովակ և հսկիչ փական՝ ճկուն միացմամբ, իսկ պոմպի խցիկի աջ և ձախ կողմերում առկա լինի մեկական ելք՝ Փ80մմ չավտոմատացված գնդիկավոր փականով կառավարվող</w:t>
            </w:r>
          </w:p>
        </w:tc>
      </w:tr>
      <w:tr w:rsidR="0002180A" w:rsidRPr="00877830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4E0B0F8A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Լիցքավորման 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1676716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Մեքենայի աջ և ձախ կողմերում առկա լինի մեկական Փ65մմ ջրի լիցքավորման խողովակ</w:t>
            </w:r>
          </w:p>
        </w:tc>
      </w:tr>
      <w:tr w:rsidR="0002180A" w:rsidRPr="00877830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1AD719BF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Հարմարավետությունը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50BD648F" w:rsidR="0002180A" w:rsidRPr="00E80644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կմախքը և արտաքինը պատրաստված լինեն ածխածնային պողպատից, ներքին դարակը պատրաստված լինի ալյումինե խառնուրդի պրոֆիլից, իսկ ներքին վահանակը ՝ օքսիդացված ալյումինե սալիկից</w:t>
            </w:r>
          </w:p>
        </w:tc>
      </w:tr>
      <w:tr w:rsidR="0002180A" w:rsidRPr="00EB166F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02180A" w:rsidRPr="00CE7690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7DE2752C" w:rsidR="0002180A" w:rsidRPr="00E80644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Տագնապային ազդանշանի հզորությունը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5201BDC" w14:textId="77777777" w:rsidR="0002180A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Ոչ պակաս 100 Վտ</w:t>
            </w:r>
          </w:p>
          <w:p w14:paraId="0B5FF7D2" w14:textId="77777777" w:rsidR="0002180A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EC5C393" w14:textId="32A4F00F" w:rsidR="0002180A" w:rsidRPr="00E80644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2180A" w:rsidRPr="00877830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02180A" w:rsidRPr="00CE7690" w:rsidRDefault="0002180A" w:rsidP="0002180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02180A" w:rsidRPr="00E80644" w:rsidRDefault="0002180A" w:rsidP="0002180A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6460A2C9" w:rsidR="0002180A" w:rsidRPr="00E80644" w:rsidRDefault="0002180A" w:rsidP="0002180A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A51F4A6" w14:textId="75F940A1" w:rsidR="0002180A" w:rsidRPr="00FA6E6D" w:rsidRDefault="0002180A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Շասսիի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շահագործման ձեռնարկ</w:t>
            </w:r>
          </w:p>
          <w:p w14:paraId="2756CD72" w14:textId="77777777" w:rsidR="0002180A" w:rsidRPr="00FA6E6D" w:rsidRDefault="0002180A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481468A1" w14:textId="58668722" w:rsidR="0002180A" w:rsidRPr="00FA6E6D" w:rsidRDefault="0002180A" w:rsidP="0002180A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շահագործման ձեռնարկ</w:t>
            </w: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</w:p>
          <w:p w14:paraId="1666A80E" w14:textId="61A5602F" w:rsidR="0002180A" w:rsidRPr="00E80644" w:rsidRDefault="0002180A" w:rsidP="0002180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6E6D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մեքենաների </w:t>
            </w:r>
            <w:r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հրդեհաշիջման սարքավորումների ցանկ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B7D9DA8" w14:textId="7EE6126E" w:rsidR="00FC6E19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աղյուսակ</w:t>
      </w:r>
    </w:p>
    <w:p w14:paraId="3356C53F" w14:textId="77777777" w:rsidR="0058369B" w:rsidRDefault="0058369B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040"/>
        <w:gridCol w:w="1440"/>
        <w:gridCol w:w="5958"/>
      </w:tblGrid>
      <w:tr w:rsidR="00FC6E19" w14:paraId="03E827A4" w14:textId="77777777" w:rsidTr="0058369B">
        <w:tc>
          <w:tcPr>
            <w:tcW w:w="738" w:type="dxa"/>
          </w:tcPr>
          <w:p w14:paraId="28BC8C4A" w14:textId="4643A5F2" w:rsidR="00FC6E19" w:rsidRDefault="00FC6E19" w:rsidP="0058369B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/h</w:t>
            </w:r>
          </w:p>
        </w:tc>
        <w:tc>
          <w:tcPr>
            <w:tcW w:w="5040" w:type="dxa"/>
          </w:tcPr>
          <w:p w14:paraId="645EC288" w14:textId="765E1301" w:rsidR="00FC6E19" w:rsidRDefault="00FC6E19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Անվանում</w:t>
            </w:r>
          </w:p>
        </w:tc>
        <w:tc>
          <w:tcPr>
            <w:tcW w:w="1440" w:type="dxa"/>
          </w:tcPr>
          <w:p w14:paraId="2259B878" w14:textId="258F5244" w:rsidR="00FC6E19" w:rsidRDefault="00FC6E19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Քանակը</w:t>
            </w:r>
          </w:p>
        </w:tc>
        <w:tc>
          <w:tcPr>
            <w:tcW w:w="5958" w:type="dxa"/>
          </w:tcPr>
          <w:p w14:paraId="67069DFF" w14:textId="077EF895" w:rsidR="00FC6E19" w:rsidRDefault="00FC6E19" w:rsidP="00D17DAB">
            <w:pPr>
              <w:ind w:right="-223"/>
              <w:jc w:val="center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Նշումներ</w:t>
            </w:r>
          </w:p>
        </w:tc>
      </w:tr>
      <w:tr w:rsidR="00FC6E19" w:rsidRPr="00877830" w14:paraId="08E95C0D" w14:textId="77777777" w:rsidTr="0058369B">
        <w:trPr>
          <w:trHeight w:val="377"/>
        </w:trPr>
        <w:tc>
          <w:tcPr>
            <w:tcW w:w="738" w:type="dxa"/>
          </w:tcPr>
          <w:p w14:paraId="7C45768C" w14:textId="41FCF6DC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0FE1CD00" w14:textId="2C81C0DA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Հրշեջ փողրակ</w:t>
            </w:r>
          </w:p>
        </w:tc>
        <w:tc>
          <w:tcPr>
            <w:tcW w:w="1440" w:type="dxa"/>
          </w:tcPr>
          <w:p w14:paraId="64824174" w14:textId="08D023EB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958" w:type="dxa"/>
          </w:tcPr>
          <w:p w14:paraId="09368EB2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 16՝ Փ65մմ, 4 սկավառակ</w:t>
            </w:r>
          </w:p>
          <w:p w14:paraId="7415F1C7" w14:textId="5DA20D49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 16՝ Փ80մմ, 4 սկավառակ</w:t>
            </w:r>
          </w:p>
        </w:tc>
      </w:tr>
      <w:tr w:rsidR="00FC6E19" w14:paraId="2B1D7341" w14:textId="77777777" w:rsidTr="0058369B">
        <w:tc>
          <w:tcPr>
            <w:tcW w:w="738" w:type="dxa"/>
          </w:tcPr>
          <w:p w14:paraId="7B7D22D4" w14:textId="2097250D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2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0AAE237E" w14:textId="1BCBEBCB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լիցքավորման գոտի</w:t>
            </w:r>
          </w:p>
        </w:tc>
        <w:tc>
          <w:tcPr>
            <w:tcW w:w="1440" w:type="dxa"/>
          </w:tcPr>
          <w:p w14:paraId="559451A5" w14:textId="5C5D3927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360CFB9C" w14:textId="6740674D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Տեսակ 1665, ներքին ճարմանդ</w:t>
            </w:r>
          </w:p>
        </w:tc>
      </w:tr>
      <w:tr w:rsidR="00FC6E19" w14:paraId="1F0AD132" w14:textId="77777777" w:rsidTr="0058369B">
        <w:tc>
          <w:tcPr>
            <w:tcW w:w="738" w:type="dxa"/>
          </w:tcPr>
          <w:p w14:paraId="23DB4774" w14:textId="61752702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3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E50E184" w14:textId="53F830C9" w:rsidR="00FC6E19" w:rsidRP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</w:rPr>
              <w:t xml:space="preserve">DC </w:t>
            </w: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ջրցան</w:t>
            </w:r>
          </w:p>
        </w:tc>
        <w:tc>
          <w:tcPr>
            <w:tcW w:w="1440" w:type="dxa"/>
          </w:tcPr>
          <w:p w14:paraId="6FE85D84" w14:textId="737480AF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058859E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6062CA29" w14:textId="77777777" w:rsidTr="0058369B">
        <w:tc>
          <w:tcPr>
            <w:tcW w:w="738" w:type="dxa"/>
          </w:tcPr>
          <w:p w14:paraId="7D0839FC" w14:textId="666655E9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4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3FA57C0C" w14:textId="318C6D6E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Բազմաֆունկցիոնալ ջրցան</w:t>
            </w:r>
          </w:p>
        </w:tc>
        <w:tc>
          <w:tcPr>
            <w:tcW w:w="1440" w:type="dxa"/>
          </w:tcPr>
          <w:p w14:paraId="4A94A9CE" w14:textId="734EEFC5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4432EAF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48C4E134" w14:textId="77777777" w:rsidTr="0058369B">
        <w:tc>
          <w:tcPr>
            <w:tcW w:w="738" w:type="dxa"/>
          </w:tcPr>
          <w:p w14:paraId="48F277E3" w14:textId="7EFAB1D8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5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18EE1602" w14:textId="56AD19F9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Չոր քիմիական կրակմարիչ</w:t>
            </w:r>
          </w:p>
        </w:tc>
        <w:tc>
          <w:tcPr>
            <w:tcW w:w="1440" w:type="dxa"/>
          </w:tcPr>
          <w:p w14:paraId="00CF1CB4" w14:textId="49CA5374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248CCDEE" w14:textId="42DE19E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 կգմ </w:t>
            </w:r>
            <w:r w:rsidRPr="0058369B">
              <w:rPr>
                <w:rFonts w:ascii="GHEA Grapalat" w:hAnsi="GHEA Grapalat"/>
                <w:bCs/>
                <w:sz w:val="24"/>
                <w:szCs w:val="24"/>
              </w:rPr>
              <w:t xml:space="preserve">ABC </w:t>
            </w: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չոր փոշի</w:t>
            </w:r>
          </w:p>
        </w:tc>
      </w:tr>
      <w:tr w:rsidR="00FC6E19" w14:paraId="4A604A9E" w14:textId="77777777" w:rsidTr="0058369B">
        <w:tc>
          <w:tcPr>
            <w:tcW w:w="738" w:type="dxa"/>
          </w:tcPr>
          <w:p w14:paraId="440060A5" w14:textId="7285A261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6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5D886684" w14:textId="6F76AD7A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կոլեկտոր</w:t>
            </w:r>
          </w:p>
        </w:tc>
        <w:tc>
          <w:tcPr>
            <w:tcW w:w="1440" w:type="dxa"/>
          </w:tcPr>
          <w:p w14:paraId="54D1C838" w14:textId="675CFF40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0EFAE643" w14:textId="77777777" w:rsidR="00FC6E19" w:rsidRPr="0058369B" w:rsidRDefault="00FC6E19" w:rsidP="00FC6E19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11FDCE1" w14:textId="77777777" w:rsidTr="0058369B">
        <w:tc>
          <w:tcPr>
            <w:tcW w:w="738" w:type="dxa"/>
          </w:tcPr>
          <w:p w14:paraId="6B1B64AA" w14:textId="0BB34745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7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14F1C2B9" w14:textId="2B9B1FF0" w:rsidR="00FC6E19" w:rsidRDefault="00FC6E19" w:rsidP="00FC6E19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բաշխիչ</w:t>
            </w:r>
          </w:p>
        </w:tc>
        <w:tc>
          <w:tcPr>
            <w:tcW w:w="1440" w:type="dxa"/>
          </w:tcPr>
          <w:p w14:paraId="19C7FB84" w14:textId="75B91E0D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2808B54C" w14:textId="77777777" w:rsidR="00FC6E19" w:rsidRPr="0058369B" w:rsidRDefault="00FC6E19" w:rsidP="00FC6E19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655BBFEC" w14:textId="77777777" w:rsidTr="0058369B">
        <w:tc>
          <w:tcPr>
            <w:tcW w:w="738" w:type="dxa"/>
          </w:tcPr>
          <w:p w14:paraId="534731B5" w14:textId="77C1E86C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8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6D4ABC1A" w14:textId="242F8C3E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ներծծող խողովակի բանալի</w:t>
            </w:r>
          </w:p>
        </w:tc>
        <w:tc>
          <w:tcPr>
            <w:tcW w:w="1440" w:type="dxa"/>
          </w:tcPr>
          <w:p w14:paraId="671F18FF" w14:textId="693C67B1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2F0EC9AD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DABA3CE" w14:textId="77777777" w:rsidTr="0058369B">
        <w:tc>
          <w:tcPr>
            <w:tcW w:w="738" w:type="dxa"/>
          </w:tcPr>
          <w:p w14:paraId="4BAB6E2D" w14:textId="64FE6693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9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0AAEA066" w14:textId="02F068BB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Ռետինե մուրճ</w:t>
            </w:r>
          </w:p>
        </w:tc>
        <w:tc>
          <w:tcPr>
            <w:tcW w:w="1440" w:type="dxa"/>
          </w:tcPr>
          <w:p w14:paraId="684C19AE" w14:textId="5BEE87C7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4A8223FE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211E211F" w14:textId="77777777" w:rsidTr="0058369B">
        <w:tc>
          <w:tcPr>
            <w:tcW w:w="738" w:type="dxa"/>
          </w:tcPr>
          <w:p w14:paraId="0BC34135" w14:textId="0EB2129C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10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5CA94387" w14:textId="0852773B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Վերգետնյա հրշեջ հիդրանտ բանալի</w:t>
            </w:r>
          </w:p>
        </w:tc>
        <w:tc>
          <w:tcPr>
            <w:tcW w:w="1440" w:type="dxa"/>
          </w:tcPr>
          <w:p w14:paraId="64907180" w14:textId="64656032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145F2514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2649990" w14:textId="77777777" w:rsidTr="0058369B">
        <w:tc>
          <w:tcPr>
            <w:tcW w:w="738" w:type="dxa"/>
          </w:tcPr>
          <w:p w14:paraId="03C49CBD" w14:textId="6080B227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11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8BD9EA8" w14:textId="36614268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Ստորգետնյա հրշեջ հիդրանտ բանալի</w:t>
            </w:r>
          </w:p>
        </w:tc>
        <w:tc>
          <w:tcPr>
            <w:tcW w:w="1440" w:type="dxa"/>
          </w:tcPr>
          <w:p w14:paraId="0D7C5C04" w14:textId="20285A66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76E2B5C7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39A644A9" w14:textId="77777777" w:rsidTr="0058369B">
        <w:tc>
          <w:tcPr>
            <w:tcW w:w="738" w:type="dxa"/>
          </w:tcPr>
          <w:p w14:paraId="48354E2E" w14:textId="443F66F2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12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40050C88" w14:textId="096957B2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Գոտու կամուրջ</w:t>
            </w:r>
          </w:p>
        </w:tc>
        <w:tc>
          <w:tcPr>
            <w:tcW w:w="1440" w:type="dxa"/>
          </w:tcPr>
          <w:p w14:paraId="1CBEA4BC" w14:textId="29560688" w:rsidR="00FC6E19" w:rsidRPr="0058369B" w:rsidRDefault="00FC6E19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58C28647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0361E4BF" w14:textId="77777777" w:rsidTr="0058369B">
        <w:tc>
          <w:tcPr>
            <w:tcW w:w="738" w:type="dxa"/>
          </w:tcPr>
          <w:p w14:paraId="7BB36C22" w14:textId="4F5D3784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13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D484BDD" w14:textId="4FFF9B78" w:rsidR="00FC6E19" w:rsidRDefault="00FC6E19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գոտու փաթա</w:t>
            </w:r>
            <w:r w:rsidR="00D17DAB">
              <w:rPr>
                <w:rFonts w:ascii="GHEA Grapalat" w:hAnsi="GHEA Grapalat"/>
                <w:b/>
                <w:sz w:val="26"/>
                <w:szCs w:val="26"/>
                <w:lang w:val="hy-AM"/>
              </w:rPr>
              <w:t xml:space="preserve">թան </w:t>
            </w:r>
          </w:p>
        </w:tc>
        <w:tc>
          <w:tcPr>
            <w:tcW w:w="1440" w:type="dxa"/>
          </w:tcPr>
          <w:p w14:paraId="49932C56" w14:textId="1BFC27BB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958" w:type="dxa"/>
          </w:tcPr>
          <w:p w14:paraId="2E18AAEC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72DCD22D" w14:textId="77777777" w:rsidTr="0058369B">
        <w:tc>
          <w:tcPr>
            <w:tcW w:w="738" w:type="dxa"/>
          </w:tcPr>
          <w:p w14:paraId="111F48C4" w14:textId="4627A87B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14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7837410B" w14:textId="4FA5244D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գոտու կեռիկ</w:t>
            </w:r>
          </w:p>
        </w:tc>
        <w:tc>
          <w:tcPr>
            <w:tcW w:w="1440" w:type="dxa"/>
          </w:tcPr>
          <w:p w14:paraId="7AC74BE3" w14:textId="0D6E90D7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5958" w:type="dxa"/>
          </w:tcPr>
          <w:p w14:paraId="4AB73E46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3781531A" w14:textId="77777777" w:rsidTr="0058369B">
        <w:tc>
          <w:tcPr>
            <w:tcW w:w="738" w:type="dxa"/>
          </w:tcPr>
          <w:p w14:paraId="57DC442B" w14:textId="7A77553D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15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383014F7" w14:textId="29EF51AF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Հրշեջի կացին</w:t>
            </w:r>
          </w:p>
        </w:tc>
        <w:tc>
          <w:tcPr>
            <w:tcW w:w="1440" w:type="dxa"/>
          </w:tcPr>
          <w:p w14:paraId="27A11E6D" w14:textId="5EB5E10D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6B18F524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14:paraId="3D8617FB" w14:textId="77777777" w:rsidTr="0058369B">
        <w:tc>
          <w:tcPr>
            <w:tcW w:w="738" w:type="dxa"/>
          </w:tcPr>
          <w:p w14:paraId="18346CED" w14:textId="4F0E0E34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16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2E437479" w14:textId="303DAF8D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 xml:space="preserve">Հակահրդեհային ներծծող խողովակ </w:t>
            </w:r>
          </w:p>
        </w:tc>
        <w:tc>
          <w:tcPr>
            <w:tcW w:w="1440" w:type="dxa"/>
          </w:tcPr>
          <w:p w14:paraId="6CD81E85" w14:textId="49848EA9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</w:p>
        </w:tc>
        <w:tc>
          <w:tcPr>
            <w:tcW w:w="5958" w:type="dxa"/>
          </w:tcPr>
          <w:p w14:paraId="3A17C8FB" w14:textId="77777777" w:rsidR="00FC6E19" w:rsidRPr="0058369B" w:rsidRDefault="00FC6E19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</w:tc>
      </w:tr>
      <w:tr w:rsidR="00FC6E19" w:rsidRPr="00877830" w14:paraId="564D2AE3" w14:textId="77777777" w:rsidTr="0058369B">
        <w:tc>
          <w:tcPr>
            <w:tcW w:w="738" w:type="dxa"/>
          </w:tcPr>
          <w:p w14:paraId="42F6CBBC" w14:textId="6943C345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17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10F2D014" w14:textId="708A4733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Ջրի ներծծող խողովակի ֆիլտր</w:t>
            </w:r>
          </w:p>
        </w:tc>
        <w:tc>
          <w:tcPr>
            <w:tcW w:w="1440" w:type="dxa"/>
          </w:tcPr>
          <w:p w14:paraId="4E254E81" w14:textId="03DA6D1C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</w:t>
            </w:r>
          </w:p>
        </w:tc>
        <w:tc>
          <w:tcPr>
            <w:tcW w:w="5958" w:type="dxa"/>
          </w:tcPr>
          <w:p w14:paraId="08419065" w14:textId="3639CC00" w:rsidR="00FC6E19" w:rsidRPr="0058369B" w:rsidRDefault="00D17DAB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Մեկ ներծծող խողովակ յուրաքանչյուր 8 մ-ի համար</w:t>
            </w:r>
          </w:p>
        </w:tc>
      </w:tr>
      <w:tr w:rsidR="00FC6E19" w:rsidRPr="00877830" w14:paraId="47A9B75E" w14:textId="77777777" w:rsidTr="0058369B">
        <w:tc>
          <w:tcPr>
            <w:tcW w:w="738" w:type="dxa"/>
          </w:tcPr>
          <w:p w14:paraId="1AE17CB7" w14:textId="67A71ADC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18</w:t>
            </w:r>
            <w:r w:rsidR="0058369B">
              <w:rPr>
                <w:rFonts w:ascii="GHEA Grapalat" w:hAnsi="GHEA Grapalat"/>
                <w:b/>
                <w:sz w:val="26"/>
                <w:szCs w:val="26"/>
                <w:lang w:val="hy-AM"/>
              </w:rPr>
              <w:t>.</w:t>
            </w:r>
          </w:p>
        </w:tc>
        <w:tc>
          <w:tcPr>
            <w:tcW w:w="5040" w:type="dxa"/>
          </w:tcPr>
          <w:p w14:paraId="577A468E" w14:textId="37C21900" w:rsidR="00FC6E19" w:rsidRDefault="00D17DAB" w:rsidP="00E4653F">
            <w:pPr>
              <w:ind w:right="-223"/>
              <w:rPr>
                <w:rFonts w:ascii="GHEA Grapalat" w:hAnsi="GHEA Grapalat"/>
                <w:b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b/>
                <w:sz w:val="26"/>
                <w:szCs w:val="26"/>
                <w:lang w:val="hy-AM"/>
              </w:rPr>
              <w:t>Տարբեր տրամագծով ինտերֆեյս</w:t>
            </w:r>
          </w:p>
        </w:tc>
        <w:tc>
          <w:tcPr>
            <w:tcW w:w="1440" w:type="dxa"/>
          </w:tcPr>
          <w:p w14:paraId="08F199C5" w14:textId="2C45E39A" w:rsidR="00FC6E19" w:rsidRPr="0058369B" w:rsidRDefault="00D17DAB" w:rsidP="00D17DAB">
            <w:pPr>
              <w:ind w:right="-223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5958" w:type="dxa"/>
          </w:tcPr>
          <w:p w14:paraId="37A4C86C" w14:textId="2C7BD0CE" w:rsidR="00FC6E19" w:rsidRPr="0058369B" w:rsidRDefault="00D17DAB" w:rsidP="00E4653F">
            <w:pPr>
              <w:ind w:right="-223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58369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Ներքին ճարմանդը Փ65 դառնում է Փ80</w:t>
            </w:r>
          </w:p>
        </w:tc>
      </w:tr>
    </w:tbl>
    <w:p w14:paraId="413649F8" w14:textId="77777777" w:rsidR="00FC6E19" w:rsidRPr="00EB166F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FC6E19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6075F" w14:textId="77777777" w:rsidR="00A438EC" w:rsidRDefault="00A438EC" w:rsidP="008C0CEF">
      <w:pPr>
        <w:spacing w:after="0" w:line="240" w:lineRule="auto"/>
      </w:pPr>
      <w:r>
        <w:separator/>
      </w:r>
    </w:p>
  </w:endnote>
  <w:endnote w:type="continuationSeparator" w:id="0">
    <w:p w14:paraId="75005C6F" w14:textId="77777777" w:rsidR="00A438EC" w:rsidRDefault="00A438EC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2112A" w14:textId="77777777" w:rsidR="00A438EC" w:rsidRDefault="00A438EC" w:rsidP="008C0CEF">
      <w:pPr>
        <w:spacing w:after="0" w:line="240" w:lineRule="auto"/>
      </w:pPr>
      <w:r>
        <w:separator/>
      </w:r>
    </w:p>
  </w:footnote>
  <w:footnote w:type="continuationSeparator" w:id="0">
    <w:p w14:paraId="6787AFA6" w14:textId="77777777" w:rsidR="00A438EC" w:rsidRDefault="00A438EC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180A"/>
    <w:rsid w:val="000250FF"/>
    <w:rsid w:val="00053959"/>
    <w:rsid w:val="00066B78"/>
    <w:rsid w:val="00073B1F"/>
    <w:rsid w:val="0007556C"/>
    <w:rsid w:val="0008187B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66E5"/>
    <w:rsid w:val="00146781"/>
    <w:rsid w:val="001564FD"/>
    <w:rsid w:val="00164A43"/>
    <w:rsid w:val="00165F59"/>
    <w:rsid w:val="00175253"/>
    <w:rsid w:val="00184837"/>
    <w:rsid w:val="00184DAC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1372C"/>
    <w:rsid w:val="00262ACE"/>
    <w:rsid w:val="00277FCA"/>
    <w:rsid w:val="0029267B"/>
    <w:rsid w:val="002B1C28"/>
    <w:rsid w:val="002C4172"/>
    <w:rsid w:val="002E5725"/>
    <w:rsid w:val="002E6074"/>
    <w:rsid w:val="002F0D32"/>
    <w:rsid w:val="002F1BD3"/>
    <w:rsid w:val="003240FD"/>
    <w:rsid w:val="00337CA2"/>
    <w:rsid w:val="003920A4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4F01"/>
    <w:rsid w:val="004C37A2"/>
    <w:rsid w:val="004D2335"/>
    <w:rsid w:val="004D4C15"/>
    <w:rsid w:val="004E2AFB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613DF"/>
    <w:rsid w:val="008665E2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4355F"/>
    <w:rsid w:val="009508ED"/>
    <w:rsid w:val="009517BC"/>
    <w:rsid w:val="00952892"/>
    <w:rsid w:val="00972402"/>
    <w:rsid w:val="00977B86"/>
    <w:rsid w:val="009831FF"/>
    <w:rsid w:val="009926DA"/>
    <w:rsid w:val="00995285"/>
    <w:rsid w:val="009B0F70"/>
    <w:rsid w:val="009C15CE"/>
    <w:rsid w:val="009E2AF7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53F2"/>
    <w:rsid w:val="00A82A41"/>
    <w:rsid w:val="00AA0648"/>
    <w:rsid w:val="00AA517B"/>
    <w:rsid w:val="00AA7821"/>
    <w:rsid w:val="00AB07C1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E7690"/>
    <w:rsid w:val="00D17DAB"/>
    <w:rsid w:val="00D2238F"/>
    <w:rsid w:val="00D37257"/>
    <w:rsid w:val="00D41EB1"/>
    <w:rsid w:val="00D439FA"/>
    <w:rsid w:val="00D52495"/>
    <w:rsid w:val="00D706D5"/>
    <w:rsid w:val="00D7520F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80644"/>
    <w:rsid w:val="00EB166F"/>
    <w:rsid w:val="00EB5C9A"/>
    <w:rsid w:val="00EC609E"/>
    <w:rsid w:val="00ED29EB"/>
    <w:rsid w:val="00ED7E17"/>
    <w:rsid w:val="00F21924"/>
    <w:rsid w:val="00F326F3"/>
    <w:rsid w:val="00F80EA0"/>
    <w:rsid w:val="00F84F37"/>
    <w:rsid w:val="00FB23F8"/>
    <w:rsid w:val="00FB53DB"/>
    <w:rsid w:val="00FC6E19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8C86-31D1-4B1E-8641-C7BE2B1A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https://mul2-mia.gov.am/tasks/3427423/oneclick?token=22c2d2d54774816659fecf515c3cfa84</cp:keywords>
  <dc:description/>
  <cp:lastModifiedBy>Admin</cp:lastModifiedBy>
  <cp:revision>35</cp:revision>
  <cp:lastPrinted>2023-05-25T11:09:00Z</cp:lastPrinted>
  <dcterms:created xsi:type="dcterms:W3CDTF">2023-02-02T08:53:00Z</dcterms:created>
  <dcterms:modified xsi:type="dcterms:W3CDTF">2024-11-19T10:33:00Z</dcterms:modified>
</cp:coreProperties>
</file>