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0A65C5" w:rsidRDefault="00553C47">
      <w:pPr>
        <w:rPr>
          <w:rFonts w:ascii="Sylfaen" w:eastAsia="Calibri" w:hAnsi="Sylfaen" w:cs="Arial"/>
          <w:sz w:val="20"/>
          <w:szCs w:val="24"/>
          <w:lang w:val="es-ES"/>
        </w:rPr>
      </w:pPr>
    </w:p>
    <w:p w:rsidR="00B23154" w:rsidRPr="000A65C5" w:rsidRDefault="004F1489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Sylfaen" w:eastAsia="Calibri" w:hAnsi="Sylfaen" w:cs="Sylfaen"/>
          <w:sz w:val="20"/>
          <w:szCs w:val="24"/>
          <w:lang w:val="hy-AM"/>
        </w:rPr>
      </w:pPr>
      <w:r w:rsidRPr="000A65C5">
        <w:rPr>
          <w:rFonts w:ascii="Sylfaen" w:hAnsi="Sylfaen" w:cs="Arial"/>
          <w:b/>
          <w:szCs w:val="24"/>
        </w:rPr>
        <w:t>ԱՐԵՎԵԼԱԳԻՏՈՒԹՅԱՆ</w:t>
      </w:r>
      <w:r w:rsidRPr="000A65C5">
        <w:rPr>
          <w:rFonts w:ascii="Sylfaen" w:hAnsi="Sylfaen" w:cs="Arial"/>
          <w:b/>
          <w:szCs w:val="24"/>
          <w:lang w:val="es-ES"/>
        </w:rPr>
        <w:t xml:space="preserve"> </w:t>
      </w:r>
      <w:r w:rsidR="00C86694" w:rsidRPr="000A65C5">
        <w:rPr>
          <w:rFonts w:ascii="Sylfaen" w:hAnsi="Sylfaen" w:cs="Arial"/>
          <w:b/>
          <w:szCs w:val="24"/>
          <w:lang w:val="hy-AM"/>
        </w:rPr>
        <w:t>Ֆ</w:t>
      </w:r>
      <w:r w:rsidR="006A6D15" w:rsidRPr="000A65C5">
        <w:rPr>
          <w:rFonts w:ascii="Sylfaen" w:hAnsi="Sylfaen" w:cs="Arial"/>
          <w:b/>
          <w:szCs w:val="24"/>
        </w:rPr>
        <w:t>ԱԿՈՒԼՏԵՏԻ</w:t>
      </w:r>
      <w:r w:rsidR="006A6D15" w:rsidRPr="000A65C5">
        <w:rPr>
          <w:rFonts w:ascii="Sylfaen" w:hAnsi="Sylfaen" w:cs="Arial"/>
          <w:b/>
          <w:szCs w:val="24"/>
          <w:lang w:val="es-ES"/>
        </w:rPr>
        <w:t xml:space="preserve"> </w:t>
      </w:r>
      <w:r w:rsidR="005D0D41" w:rsidRPr="000A65C5">
        <w:rPr>
          <w:rFonts w:ascii="Sylfaen" w:hAnsi="Sylfaen" w:cs="Arial"/>
          <w:b/>
          <w:szCs w:val="24"/>
          <w:lang w:val="hy-AM"/>
        </w:rPr>
        <w:t xml:space="preserve"> </w:t>
      </w:r>
      <w:r w:rsidR="00FC49F3" w:rsidRPr="000A65C5">
        <w:rPr>
          <w:rFonts w:ascii="Sylfaen" w:hAnsi="Sylfaen" w:cs="Arial"/>
          <w:b/>
          <w:szCs w:val="24"/>
          <w:lang w:val="hy-AM"/>
        </w:rPr>
        <w:t>ԳՈՒՅՔԻ</w:t>
      </w:r>
      <w:r w:rsidRPr="000A65C5">
        <w:rPr>
          <w:rFonts w:ascii="Sylfaen" w:hAnsi="Sylfaen" w:cs="Arial"/>
          <w:b/>
          <w:szCs w:val="24"/>
          <w:lang w:val="es-ES"/>
        </w:rPr>
        <w:t xml:space="preserve"> </w:t>
      </w:r>
      <w:r w:rsidR="005D0D41" w:rsidRPr="000A65C5">
        <w:rPr>
          <w:rFonts w:ascii="Sylfaen" w:hAnsi="Sylfaen" w:cs="Arial"/>
          <w:b/>
          <w:szCs w:val="24"/>
          <w:lang w:val="hy-AM"/>
        </w:rPr>
        <w:t xml:space="preserve"> </w:t>
      </w:r>
      <w:r w:rsidR="006A6D15" w:rsidRPr="000A65C5">
        <w:rPr>
          <w:rFonts w:ascii="Sylfaen" w:hAnsi="Sylfaen" w:cs="Arial"/>
          <w:b/>
          <w:szCs w:val="24"/>
        </w:rPr>
        <w:t>ՁԵՌՔԲԵՐՄԱՆ</w:t>
      </w:r>
    </w:p>
    <w:p w:rsidR="00553C47" w:rsidRPr="000A65C5" w:rsidRDefault="00B23154" w:rsidP="00B23154">
      <w:pPr>
        <w:jc w:val="center"/>
        <w:rPr>
          <w:rFonts w:ascii="Sylfaen" w:hAnsi="Sylfaen" w:cs="Arial"/>
          <w:b/>
          <w:szCs w:val="24"/>
          <w:lang w:val="hy-AM"/>
        </w:rPr>
      </w:pPr>
      <w:r w:rsidRPr="000A65C5">
        <w:rPr>
          <w:rFonts w:ascii="Sylfaen" w:hAnsi="Sylfaen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546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397"/>
        <w:gridCol w:w="2126"/>
        <w:gridCol w:w="3260"/>
        <w:gridCol w:w="1134"/>
        <w:gridCol w:w="1134"/>
        <w:gridCol w:w="1134"/>
        <w:gridCol w:w="1134"/>
        <w:gridCol w:w="1276"/>
        <w:gridCol w:w="1312"/>
      </w:tblGrid>
      <w:tr w:rsidR="00A060A6" w:rsidRPr="000A65C5" w:rsidTr="00CE70CA">
        <w:trPr>
          <w:trHeight w:val="268"/>
        </w:trPr>
        <w:tc>
          <w:tcPr>
            <w:tcW w:w="15467" w:type="dxa"/>
            <w:gridSpan w:val="10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Cs w:val="24"/>
              </w:rPr>
            </w:pPr>
            <w:r w:rsidRPr="000A65C5">
              <w:rPr>
                <w:rFonts w:ascii="Sylfaen" w:hAnsi="Sylfaen" w:cs="Arial"/>
                <w:sz w:val="20"/>
                <w:szCs w:val="24"/>
              </w:rPr>
              <w:t>Ապրանքներ</w:t>
            </w:r>
          </w:p>
        </w:tc>
      </w:tr>
      <w:tr w:rsidR="00A060A6" w:rsidRPr="000A65C5" w:rsidTr="00CE70CA">
        <w:trPr>
          <w:trHeight w:val="504"/>
        </w:trPr>
        <w:tc>
          <w:tcPr>
            <w:tcW w:w="1560" w:type="dxa"/>
            <w:vMerge w:val="restart"/>
            <w:vAlign w:val="center"/>
          </w:tcPr>
          <w:p w:rsidR="00A060A6" w:rsidRPr="000A65C5" w:rsidRDefault="00A060A6" w:rsidP="00755AED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24"/>
              </w:rPr>
            </w:pPr>
            <w:r w:rsidRPr="000A65C5">
              <w:rPr>
                <w:rFonts w:ascii="Sylfaen" w:hAnsi="Sylfaen" w:cs="Arial"/>
                <w:sz w:val="18"/>
                <w:szCs w:val="24"/>
                <w:lang w:val="hy-AM"/>
              </w:rPr>
              <w:t>հրավերով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նախատեսված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չափաբաժնի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համարը</w:t>
            </w:r>
          </w:p>
        </w:tc>
        <w:tc>
          <w:tcPr>
            <w:tcW w:w="1397" w:type="dxa"/>
            <w:vMerge w:val="restart"/>
            <w:vAlign w:val="center"/>
          </w:tcPr>
          <w:p w:rsidR="00A060A6" w:rsidRPr="000A65C5" w:rsidRDefault="00A060A6" w:rsidP="00755AED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0A65C5">
              <w:rPr>
                <w:rFonts w:ascii="Sylfaen" w:hAnsi="Sylfaen" w:cs="Arial"/>
                <w:sz w:val="18"/>
                <w:szCs w:val="24"/>
              </w:rPr>
              <w:t>գնումների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պլանով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նախատեսված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միջանցիկ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ծածկագիրը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`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ըստ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ԳՄԱ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դասակարգման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(CPV)</w:t>
            </w:r>
          </w:p>
        </w:tc>
        <w:tc>
          <w:tcPr>
            <w:tcW w:w="2126" w:type="dxa"/>
            <w:vMerge w:val="restart"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0A65C5">
              <w:rPr>
                <w:rFonts w:ascii="Sylfaen" w:hAnsi="Sylfaen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3260" w:type="dxa"/>
            <w:vMerge w:val="restart"/>
            <w:vAlign w:val="center"/>
          </w:tcPr>
          <w:p w:rsidR="00A060A6" w:rsidRPr="000A65C5" w:rsidRDefault="00A060A6" w:rsidP="00755AED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0A65C5">
              <w:rPr>
                <w:rFonts w:ascii="Sylfaen" w:hAnsi="Sylfaen" w:cs="Arial"/>
                <w:sz w:val="18"/>
                <w:szCs w:val="24"/>
              </w:rPr>
              <w:t>տեխնիկական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A060A6" w:rsidRPr="000A65C5" w:rsidRDefault="00A060A6" w:rsidP="00755AED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0A65C5">
              <w:rPr>
                <w:rFonts w:ascii="Sylfaen" w:hAnsi="Sylfaen" w:cs="Arial"/>
                <w:sz w:val="18"/>
                <w:szCs w:val="24"/>
              </w:rPr>
              <w:t>չափման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միավորը</w:t>
            </w:r>
          </w:p>
        </w:tc>
        <w:tc>
          <w:tcPr>
            <w:tcW w:w="1134" w:type="dxa"/>
            <w:vMerge w:val="restart"/>
            <w:vAlign w:val="center"/>
          </w:tcPr>
          <w:p w:rsidR="00A060A6" w:rsidRPr="000A65C5" w:rsidRDefault="00A060A6" w:rsidP="00A060A6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0A65C5">
              <w:rPr>
                <w:rFonts w:ascii="Sylfaen" w:hAnsi="Sylfaen" w:cs="Arial"/>
                <w:sz w:val="18"/>
                <w:szCs w:val="24"/>
                <w:lang w:val="hy-AM"/>
              </w:rPr>
              <w:t>միավոր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գինը</w:t>
            </w:r>
            <w:r w:rsidRPr="000A65C5">
              <w:rPr>
                <w:rFonts w:ascii="Sylfaen" w:hAnsi="Sylfaen"/>
                <w:sz w:val="18"/>
                <w:szCs w:val="24"/>
              </w:rPr>
              <w:t>/</w:t>
            </w:r>
          </w:p>
          <w:p w:rsidR="00A060A6" w:rsidRPr="000A65C5" w:rsidRDefault="00A060A6" w:rsidP="00A060A6">
            <w:pPr>
              <w:jc w:val="center"/>
              <w:rPr>
                <w:rFonts w:ascii="Sylfaen" w:hAnsi="Sylfaen" w:cs="Arial"/>
                <w:sz w:val="18"/>
                <w:szCs w:val="24"/>
              </w:rPr>
            </w:pPr>
            <w:r w:rsidRPr="000A65C5">
              <w:rPr>
                <w:rFonts w:ascii="Sylfaen" w:hAnsi="Sylfaen" w:cs="Arial"/>
                <w:sz w:val="18"/>
                <w:szCs w:val="24"/>
              </w:rPr>
              <w:t>ՀՀ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դրամ</w:t>
            </w:r>
          </w:p>
        </w:tc>
        <w:tc>
          <w:tcPr>
            <w:tcW w:w="1134" w:type="dxa"/>
            <w:vMerge w:val="restart"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0A65C5">
              <w:rPr>
                <w:rFonts w:ascii="Sylfaen" w:hAnsi="Sylfaen" w:cs="Arial"/>
                <w:sz w:val="18"/>
                <w:szCs w:val="24"/>
              </w:rPr>
              <w:t>ընդհանուր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գինը</w:t>
            </w:r>
            <w:r w:rsidRPr="000A65C5">
              <w:rPr>
                <w:rFonts w:ascii="Sylfaen" w:hAnsi="Sylfaen"/>
                <w:sz w:val="18"/>
                <w:szCs w:val="24"/>
              </w:rPr>
              <w:t>/</w:t>
            </w:r>
          </w:p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0A65C5">
              <w:rPr>
                <w:rFonts w:ascii="Sylfaen" w:hAnsi="Sylfaen" w:cs="Arial"/>
                <w:sz w:val="18"/>
                <w:szCs w:val="24"/>
              </w:rPr>
              <w:t>ՀՀ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դրամ</w:t>
            </w:r>
          </w:p>
        </w:tc>
        <w:tc>
          <w:tcPr>
            <w:tcW w:w="1134" w:type="dxa"/>
            <w:vMerge w:val="restart"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0A65C5">
              <w:rPr>
                <w:rFonts w:ascii="Sylfaen" w:hAnsi="Sylfaen" w:cs="Arial"/>
                <w:sz w:val="18"/>
                <w:szCs w:val="24"/>
              </w:rPr>
              <w:t>ընդհանուր</w:t>
            </w:r>
            <w:r w:rsidRPr="000A65C5">
              <w:rPr>
                <w:rFonts w:ascii="Sylfaen" w:hAnsi="Sylfaen"/>
                <w:sz w:val="18"/>
                <w:szCs w:val="24"/>
              </w:rPr>
              <w:t xml:space="preserve"> </w:t>
            </w:r>
            <w:r w:rsidRPr="000A65C5">
              <w:rPr>
                <w:rFonts w:ascii="Sylfaen" w:hAnsi="Sylfaen" w:cs="Arial"/>
                <w:sz w:val="18"/>
                <w:szCs w:val="24"/>
              </w:rPr>
              <w:t>քանակը</w:t>
            </w:r>
          </w:p>
        </w:tc>
        <w:tc>
          <w:tcPr>
            <w:tcW w:w="2588" w:type="dxa"/>
            <w:gridSpan w:val="2"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0A65C5">
              <w:rPr>
                <w:rFonts w:ascii="Sylfaen" w:hAnsi="Sylfaen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A060A6" w:rsidRPr="000A65C5" w:rsidTr="00CE70CA">
        <w:trPr>
          <w:trHeight w:val="427"/>
        </w:trPr>
        <w:tc>
          <w:tcPr>
            <w:tcW w:w="1560" w:type="dxa"/>
            <w:vMerge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397" w:type="dxa"/>
            <w:vMerge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34" w:type="dxa"/>
            <w:vMerge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060A6" w:rsidRPr="000A65C5" w:rsidRDefault="00A060A6" w:rsidP="00DB4530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0A65C5">
              <w:rPr>
                <w:rFonts w:ascii="Sylfaen" w:hAnsi="Sylfaen" w:cs="Arial"/>
                <w:sz w:val="18"/>
                <w:szCs w:val="24"/>
              </w:rPr>
              <w:t>հասցեն</w:t>
            </w:r>
          </w:p>
        </w:tc>
        <w:tc>
          <w:tcPr>
            <w:tcW w:w="1312" w:type="dxa"/>
            <w:vAlign w:val="center"/>
          </w:tcPr>
          <w:p w:rsidR="00A060A6" w:rsidRPr="000A65C5" w:rsidRDefault="00A060A6" w:rsidP="006A64C9">
            <w:pPr>
              <w:jc w:val="center"/>
              <w:rPr>
                <w:rFonts w:ascii="Sylfaen" w:hAnsi="Sylfaen"/>
                <w:sz w:val="18"/>
                <w:szCs w:val="24"/>
              </w:rPr>
            </w:pPr>
            <w:r w:rsidRPr="000A65C5">
              <w:rPr>
                <w:rFonts w:ascii="Sylfaen" w:hAnsi="Sylfaen" w:cs="Arial"/>
                <w:sz w:val="18"/>
                <w:szCs w:val="24"/>
              </w:rPr>
              <w:t>Ժամկետը</w:t>
            </w:r>
          </w:p>
        </w:tc>
      </w:tr>
      <w:tr w:rsidR="00F3508C" w:rsidRPr="00CE70CA" w:rsidTr="00CE70CA">
        <w:trPr>
          <w:trHeight w:val="2925"/>
        </w:trPr>
        <w:tc>
          <w:tcPr>
            <w:tcW w:w="1560" w:type="dxa"/>
            <w:vAlign w:val="center"/>
          </w:tcPr>
          <w:p w:rsidR="00F3508C" w:rsidRPr="000A65C5" w:rsidRDefault="00F3508C" w:rsidP="00F3508C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0A65C5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1.</w:t>
            </w:r>
          </w:p>
        </w:tc>
        <w:tc>
          <w:tcPr>
            <w:tcW w:w="1397" w:type="dxa"/>
            <w:vAlign w:val="center"/>
          </w:tcPr>
          <w:p w:rsidR="00F3508C" w:rsidRPr="0036540D" w:rsidRDefault="0036540D" w:rsidP="00F3508C">
            <w:pPr>
              <w:jc w:val="center"/>
              <w:rPr>
                <w:rFonts w:ascii="Sylfaen" w:hAnsi="Sylfaen"/>
                <w:sz w:val="16"/>
                <w:szCs w:val="24"/>
              </w:rPr>
            </w:pPr>
            <w:r w:rsidRPr="0036540D">
              <w:rPr>
                <w:rFonts w:ascii="Sylfaen" w:hAnsi="Sylfaen"/>
                <w:sz w:val="16"/>
                <w:szCs w:val="24"/>
                <w:lang w:val="hy-AM"/>
              </w:rPr>
              <w:t>39121100</w:t>
            </w:r>
            <w:r>
              <w:rPr>
                <w:rFonts w:ascii="Sylfaen" w:hAnsi="Sylfaen"/>
                <w:sz w:val="16"/>
                <w:szCs w:val="24"/>
              </w:rPr>
              <w:t>/504</w:t>
            </w:r>
          </w:p>
        </w:tc>
        <w:tc>
          <w:tcPr>
            <w:tcW w:w="2126" w:type="dxa"/>
            <w:vAlign w:val="center"/>
          </w:tcPr>
          <w:p w:rsidR="00F3508C" w:rsidRPr="003819DE" w:rsidRDefault="00617385" w:rsidP="003819D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945FD0">
              <w:rPr>
                <w:rFonts w:ascii="Sylfaen" w:hAnsi="Sylfaen"/>
                <w:sz w:val="16"/>
                <w:szCs w:val="16"/>
                <w:lang w:val="hy-AM"/>
              </w:rPr>
              <w:t>Ուսանողական անհատական սեղան</w:t>
            </w:r>
          </w:p>
        </w:tc>
        <w:tc>
          <w:tcPr>
            <w:tcW w:w="3260" w:type="dxa"/>
            <w:vAlign w:val="center"/>
          </w:tcPr>
          <w:p w:rsidR="00945FD0" w:rsidRDefault="00945FD0" w:rsidP="00A51CE5">
            <w:pPr>
              <w:tabs>
                <w:tab w:val="left" w:pos="0"/>
              </w:tabs>
              <w:rPr>
                <w:rFonts w:ascii="Sylfaen" w:hAnsi="Sylfaen" w:cs="Arial"/>
                <w:noProof/>
                <w:color w:val="000000"/>
                <w:sz w:val="16"/>
                <w:szCs w:val="24"/>
                <w:shd w:val="clear" w:color="auto" w:fill="FAFAFA"/>
                <w:lang w:val="hy-AM" w:eastAsia="en-US"/>
              </w:rPr>
            </w:pPr>
          </w:p>
          <w:p w:rsidR="00945FD0" w:rsidRDefault="00945FD0" w:rsidP="00A51CE5">
            <w:pPr>
              <w:tabs>
                <w:tab w:val="left" w:pos="0"/>
              </w:tabs>
              <w:rPr>
                <w:rFonts w:ascii="Sylfaen" w:hAnsi="Sylfaen" w:cs="Arial"/>
                <w:noProof/>
                <w:color w:val="000000"/>
                <w:sz w:val="16"/>
                <w:szCs w:val="24"/>
                <w:shd w:val="clear" w:color="auto" w:fill="FAFAFA"/>
                <w:lang w:val="hy-AM" w:eastAsia="en-US"/>
              </w:rPr>
            </w:pPr>
          </w:p>
          <w:p w:rsidR="00945FD0" w:rsidRPr="00945FD0" w:rsidRDefault="00CE70CA" w:rsidP="00A51CE5">
            <w:pPr>
              <w:tabs>
                <w:tab w:val="left" w:pos="0"/>
              </w:tabs>
              <w:rPr>
                <w:rFonts w:ascii="Sylfaen" w:hAnsi="Sylfaen" w:cs="Arial"/>
                <w:noProof/>
                <w:color w:val="000000"/>
                <w:sz w:val="16"/>
                <w:szCs w:val="24"/>
                <w:shd w:val="clear" w:color="auto" w:fill="FAFAFA"/>
                <w:lang w:val="hy-AM" w:eastAsia="en-US"/>
              </w:rPr>
            </w:pPr>
            <w:r>
              <w:rPr>
                <w:rFonts w:ascii="Sylfaen" w:hAnsi="Sylfaen" w:cs="Arial"/>
                <w:noProof/>
                <w:color w:val="000000"/>
                <w:sz w:val="16"/>
                <w:szCs w:val="24"/>
                <w:shd w:val="clear" w:color="auto" w:fill="FAFAFA"/>
                <w:lang w:val="hy-AM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151.5pt;height:151.5pt">
                  <v:imagedata r:id="rId8" o:title="0Np83aVE1SzEwyO17NKj3LQZOi0zwdUw1kF5uAKw"/>
                </v:shape>
              </w:pict>
            </w:r>
          </w:p>
          <w:p w:rsidR="00945FD0" w:rsidRDefault="00945FD0" w:rsidP="00F357A9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945FD0" w:rsidRPr="00367410" w:rsidRDefault="00945FD0" w:rsidP="00945FD0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945FD0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Պաստառի նյութ՝ ցանց</w:t>
            </w:r>
            <w:r w:rsidR="00367410" w:rsidRPr="00367410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945FD0" w:rsidRPr="00367410" w:rsidRDefault="00945FD0" w:rsidP="00945FD0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945FD0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Կարկաս՝ պլաստմասե</w:t>
            </w:r>
            <w:r w:rsidR="00367410" w:rsidRPr="00367410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945FD0" w:rsidRPr="00367410" w:rsidRDefault="00945FD0" w:rsidP="00945FD0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945FD0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Արմունկները՝ պլաստմասե</w:t>
            </w:r>
            <w:r w:rsidR="00367410" w:rsidRPr="00367410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945FD0" w:rsidRPr="00367410" w:rsidRDefault="00945FD0" w:rsidP="00945FD0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945FD0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Ոտքերը՝ ֆիքսված մետաղյա՝ անիվներով</w:t>
            </w:r>
            <w:r w:rsidR="00367410" w:rsidRPr="00367410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F357A9" w:rsidRPr="00F357A9" w:rsidRDefault="00F357A9" w:rsidP="00F357A9">
            <w:pPr>
              <w:tabs>
                <w:tab w:val="left" w:pos="0"/>
              </w:tabs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Գույնը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 </w:t>
            </w: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՝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համաձայնեցում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մատակարարի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հետ։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</w:p>
          <w:p w:rsidR="00DA4582" w:rsidRDefault="00F357A9" w:rsidP="00F357A9">
            <w:pPr>
              <w:tabs>
                <w:tab w:val="left" w:pos="0"/>
              </w:tabs>
              <w:rPr>
                <w:rFonts w:asciiTheme="minorHAnsi" w:hAnsiTheme="minorHAnsi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Գույքի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առավելագույն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/</w:t>
            </w: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նվազագույն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չափսերը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համաձայնեցնել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մատակարարի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F357A9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հետ</w:t>
            </w:r>
            <w:r w:rsidRPr="00F357A9">
              <w:rPr>
                <w:rFonts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:</w:t>
            </w:r>
          </w:p>
          <w:p w:rsidR="00367410" w:rsidRDefault="00367410" w:rsidP="00F357A9">
            <w:pPr>
              <w:tabs>
                <w:tab w:val="left" w:pos="0"/>
              </w:tabs>
              <w:rPr>
                <w:rFonts w:asciiTheme="minorHAnsi" w:hAnsiTheme="minorHAnsi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C230E0" w:rsidRPr="00945FD0" w:rsidRDefault="00C230E0" w:rsidP="00F357A9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134" w:type="dxa"/>
          </w:tcPr>
          <w:p w:rsidR="00F3508C" w:rsidRPr="000A65C5" w:rsidRDefault="00F3508C" w:rsidP="00617A63">
            <w:pPr>
              <w:jc w:val="center"/>
              <w:rPr>
                <w:rFonts w:ascii="Sylfaen" w:hAnsi="Sylfaen"/>
              </w:rPr>
            </w:pPr>
            <w:r w:rsidRPr="000A65C5">
              <w:rPr>
                <w:rFonts w:ascii="Sylfaen" w:hAnsi="Sylfaen" w:cs="Sylfaen"/>
                <w:sz w:val="16"/>
                <w:szCs w:val="24"/>
                <w:lang w:val="hy-AM"/>
              </w:rPr>
              <w:t>հ</w:t>
            </w: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ատ</w:t>
            </w:r>
          </w:p>
        </w:tc>
        <w:tc>
          <w:tcPr>
            <w:tcW w:w="1134" w:type="dxa"/>
          </w:tcPr>
          <w:p w:rsidR="00F3508C" w:rsidRPr="000A65C5" w:rsidRDefault="00F3508C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F3508C" w:rsidRPr="007952A4" w:rsidRDefault="00F3508C" w:rsidP="007952A4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3508C" w:rsidRPr="000A65C5" w:rsidRDefault="00FC49F3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40</w:t>
            </w:r>
          </w:p>
        </w:tc>
        <w:tc>
          <w:tcPr>
            <w:tcW w:w="1276" w:type="dxa"/>
            <w:vAlign w:val="center"/>
          </w:tcPr>
          <w:p w:rsidR="00F3508C" w:rsidRPr="000A65C5" w:rsidRDefault="00F3508C" w:rsidP="00617A6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  <w:r w:rsidRPr="000A65C5">
              <w:rPr>
                <w:rFonts w:ascii="Sylfaen" w:hAnsi="Sylfaen" w:cs="Arial"/>
                <w:sz w:val="16"/>
                <w:szCs w:val="24"/>
              </w:rPr>
              <w:t>/4</w:t>
            </w:r>
          </w:p>
        </w:tc>
        <w:tc>
          <w:tcPr>
            <w:tcW w:w="1312" w:type="dxa"/>
            <w:vAlign w:val="center"/>
          </w:tcPr>
          <w:p w:rsidR="00615F57" w:rsidRPr="00B16AC9" w:rsidRDefault="00B16AC9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pt-BR"/>
              </w:rPr>
            </w:pPr>
            <w:r w:rsidRPr="00B16AC9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="00293090" w:rsidRPr="00293090">
              <w:rPr>
                <w:rFonts w:ascii="Sylfaen" w:hAnsi="Sylfaen" w:cs="Arial"/>
                <w:sz w:val="16"/>
                <w:szCs w:val="24"/>
                <w:lang w:val="hy-AM"/>
              </w:rPr>
              <w:t xml:space="preserve">20 օրացուցային օրվա </w:t>
            </w:r>
            <w:r w:rsidRPr="00B16AC9">
              <w:rPr>
                <w:rFonts w:ascii="Sylfaen" w:hAnsi="Sylfaen" w:cs="Arial"/>
                <w:sz w:val="16"/>
                <w:szCs w:val="24"/>
                <w:lang w:val="hy-AM"/>
              </w:rPr>
              <w:t>ընթացքում:</w:t>
            </w: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615F57" w:rsidRPr="000A65C5" w:rsidRDefault="00615F57" w:rsidP="00617A63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24"/>
                <w:lang w:val="hy-AM"/>
              </w:rPr>
            </w:pPr>
          </w:p>
        </w:tc>
      </w:tr>
      <w:tr w:rsidR="00F3508C" w:rsidRPr="00CE70CA" w:rsidTr="00CE70CA">
        <w:trPr>
          <w:trHeight w:val="166"/>
        </w:trPr>
        <w:tc>
          <w:tcPr>
            <w:tcW w:w="1560" w:type="dxa"/>
            <w:vAlign w:val="center"/>
          </w:tcPr>
          <w:p w:rsidR="00615F57" w:rsidRPr="00945FD0" w:rsidRDefault="00615F57" w:rsidP="00F3508C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  <w:p w:rsidR="00C230E0" w:rsidRPr="00945FD0" w:rsidRDefault="00C230E0" w:rsidP="00C230E0">
            <w:pPr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</w:p>
          <w:p w:rsidR="00F3508C" w:rsidRPr="000A65C5" w:rsidRDefault="00F3508C" w:rsidP="00F3508C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0A65C5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2.</w:t>
            </w:r>
          </w:p>
        </w:tc>
        <w:tc>
          <w:tcPr>
            <w:tcW w:w="1397" w:type="dxa"/>
            <w:vAlign w:val="center"/>
          </w:tcPr>
          <w:p w:rsidR="00F3508C" w:rsidRPr="0036540D" w:rsidRDefault="0036540D" w:rsidP="001B3316">
            <w:pPr>
              <w:tabs>
                <w:tab w:val="left" w:pos="916"/>
              </w:tabs>
              <w:jc w:val="center"/>
              <w:rPr>
                <w:rFonts w:ascii="Sylfaen" w:hAnsi="Sylfaen"/>
                <w:sz w:val="16"/>
                <w:szCs w:val="24"/>
              </w:rPr>
            </w:pPr>
            <w:r w:rsidRPr="0036540D">
              <w:rPr>
                <w:rFonts w:ascii="Sylfaen" w:hAnsi="Sylfaen"/>
                <w:sz w:val="16"/>
                <w:szCs w:val="24"/>
                <w:lang w:val="hy-AM"/>
              </w:rPr>
              <w:t>39292600</w:t>
            </w:r>
            <w:r>
              <w:rPr>
                <w:rFonts w:ascii="Sylfaen" w:hAnsi="Sylfaen"/>
                <w:sz w:val="16"/>
                <w:szCs w:val="24"/>
              </w:rPr>
              <w:t>/501</w:t>
            </w:r>
          </w:p>
        </w:tc>
        <w:tc>
          <w:tcPr>
            <w:tcW w:w="2126" w:type="dxa"/>
            <w:vAlign w:val="center"/>
          </w:tcPr>
          <w:p w:rsidR="002B0B8E" w:rsidRPr="000A65C5" w:rsidRDefault="000C1456" w:rsidP="00F3508C">
            <w:pPr>
              <w:tabs>
                <w:tab w:val="left" w:pos="0"/>
              </w:tabs>
              <w:rPr>
                <w:rFonts w:ascii="Sylfaen" w:eastAsia="Microsoft Sans Serif" w:hAnsi="Sylfaen" w:cs="Microsoft Sans Serif"/>
                <w:sz w:val="16"/>
                <w:szCs w:val="16"/>
                <w:lang w:val="hy-AM" w:eastAsia="en-US"/>
              </w:rPr>
            </w:pPr>
            <w:r w:rsidRPr="000A65C5">
              <w:rPr>
                <w:rFonts w:ascii="Sylfaen" w:eastAsia="Microsoft Sans Serif" w:hAnsi="Sylfaen" w:cs="Microsoft Sans Serif"/>
                <w:sz w:val="16"/>
                <w:szCs w:val="16"/>
                <w:lang w:val="hy-AM" w:eastAsia="en-US"/>
              </w:rPr>
              <w:t>Դասախոսական ամբիոն</w:t>
            </w:r>
          </w:p>
        </w:tc>
        <w:tc>
          <w:tcPr>
            <w:tcW w:w="3260" w:type="dxa"/>
            <w:vAlign w:val="center"/>
          </w:tcPr>
          <w:p w:rsidR="00965A66" w:rsidRPr="000A65C5" w:rsidRDefault="00965A66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965A66" w:rsidRPr="000A65C5" w:rsidRDefault="00615F57" w:rsidP="00F3508C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/>
                <w:noProof/>
                <w:lang w:eastAsia="en-US"/>
              </w:rPr>
              <w:drawing>
                <wp:inline distT="0" distB="0" distL="0" distR="0" wp14:anchorId="2B5CE810" wp14:editId="263F80E9">
                  <wp:extent cx="1864995" cy="2143125"/>
                  <wp:effectExtent l="0" t="0" r="1905" b="9525"/>
                  <wp:docPr id="1" name="Рисунок 1" descr="C:\Users\ysu.admin\AppData\Local\Packages\Microsoft.Windows.Photos_8wekyb3d8bbwe\TempState\ShareServiceTempFolder\orig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ysu.admin\AppData\Local\Packages\Microsoft.Windows.Photos_8wekyb3d8bbwe\TempState\ShareServiceTempFolder\orig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22" cy="2194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F57" w:rsidRPr="000A65C5" w:rsidRDefault="00615F57" w:rsidP="00615F57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Լայնությունը՝</w:t>
            </w:r>
          </w:p>
          <w:p w:rsidR="00615F57" w:rsidRPr="000A65C5" w:rsidRDefault="00615F57" w:rsidP="00615F57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60 սմ,</w:t>
            </w:r>
          </w:p>
          <w:p w:rsidR="00615F57" w:rsidRPr="000A65C5" w:rsidRDefault="00615F57" w:rsidP="00615F57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Խորություն՝</w:t>
            </w:r>
          </w:p>
          <w:p w:rsidR="00615F57" w:rsidRPr="000A65C5" w:rsidRDefault="00615F57" w:rsidP="00615F57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50 սմ,</w:t>
            </w:r>
          </w:p>
          <w:p w:rsidR="00615F57" w:rsidRPr="000A65C5" w:rsidRDefault="00615F57" w:rsidP="00615F57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Բարձրություն՝</w:t>
            </w:r>
          </w:p>
          <w:p w:rsidR="00965A66" w:rsidRPr="000A65C5" w:rsidRDefault="00674E9B" w:rsidP="00615F57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120 սմ,</w:t>
            </w:r>
          </w:p>
          <w:p w:rsidR="006007F8" w:rsidRDefault="00ED0D94" w:rsidP="006007F8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Նյութը՝ լամինացված </w:t>
            </w:r>
            <w:r w:rsidR="00DA4582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փայ</w:t>
            </w: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տե կտորների տախտակ</w:t>
            </w:r>
            <w:r w:rsidR="003E5827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(HDF)</w:t>
            </w:r>
            <w:r w:rsidR="005C3C5D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6007F8" w:rsidRPr="006007F8" w:rsidRDefault="00CD4A3D" w:rsidP="006007F8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 Գույնը </w:t>
            </w:r>
            <w:r w:rsidR="005C3C5D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համաձայնեցնել մատակարարի հետ,</w:t>
            </w:r>
          </w:p>
          <w:p w:rsidR="00EA5176" w:rsidRPr="000A65C5" w:rsidRDefault="00EA5176" w:rsidP="00EA5176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Գույքի առավելագույն/նվազագույն </w:t>
            </w:r>
            <w:r w:rsid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չափ</w:t>
            </w:r>
            <w:r w:rsidR="00674E9B"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ս</w:t>
            </w: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երը</w:t>
            </w:r>
            <w:r w:rsidR="006007F8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համաձայնեցնել մատակարարի հետ:</w:t>
            </w:r>
          </w:p>
          <w:p w:rsidR="00965A66" w:rsidRPr="000A65C5" w:rsidRDefault="00965A66" w:rsidP="00593AF4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134" w:type="dxa"/>
          </w:tcPr>
          <w:p w:rsidR="00F3508C" w:rsidRPr="000A65C5" w:rsidRDefault="00F3508C" w:rsidP="00617A63">
            <w:pPr>
              <w:jc w:val="center"/>
              <w:rPr>
                <w:rFonts w:ascii="Sylfaen" w:hAnsi="Sylfaen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1134" w:type="dxa"/>
          </w:tcPr>
          <w:p w:rsidR="00F3508C" w:rsidRPr="000A65C5" w:rsidRDefault="00F3508C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F3508C" w:rsidRPr="000A65C5" w:rsidRDefault="00F3508C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F3508C" w:rsidRPr="000A65C5" w:rsidRDefault="000C1456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</w:p>
        </w:tc>
        <w:tc>
          <w:tcPr>
            <w:tcW w:w="1276" w:type="dxa"/>
          </w:tcPr>
          <w:p w:rsidR="00F3508C" w:rsidRPr="000A65C5" w:rsidRDefault="00F3508C" w:rsidP="00617A63">
            <w:pPr>
              <w:jc w:val="center"/>
              <w:rPr>
                <w:rFonts w:ascii="Sylfaen" w:hAnsi="Sylfaen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1/4</w:t>
            </w:r>
          </w:p>
        </w:tc>
        <w:tc>
          <w:tcPr>
            <w:tcW w:w="1312" w:type="dxa"/>
          </w:tcPr>
          <w:p w:rsidR="00293090" w:rsidRPr="00B16AC9" w:rsidRDefault="00293090" w:rsidP="00293090">
            <w:pPr>
              <w:jc w:val="center"/>
              <w:rPr>
                <w:rFonts w:ascii="Sylfaen" w:hAnsi="Sylfaen" w:cs="Arial"/>
                <w:sz w:val="16"/>
                <w:szCs w:val="24"/>
                <w:lang w:val="pt-BR"/>
              </w:rPr>
            </w:pPr>
            <w:r w:rsidRPr="00B16AC9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293090">
              <w:rPr>
                <w:rFonts w:ascii="Sylfaen" w:hAnsi="Sylfaen" w:cs="Arial"/>
                <w:sz w:val="16"/>
                <w:szCs w:val="24"/>
                <w:lang w:val="hy-AM"/>
              </w:rPr>
              <w:t xml:space="preserve">20 օրացուցային օրվա </w:t>
            </w:r>
            <w:r w:rsidRPr="00B16AC9">
              <w:rPr>
                <w:rFonts w:ascii="Sylfaen" w:hAnsi="Sylfaen" w:cs="Arial"/>
                <w:sz w:val="16"/>
                <w:szCs w:val="24"/>
                <w:lang w:val="hy-AM"/>
              </w:rPr>
              <w:t>ընթացքում:</w:t>
            </w:r>
          </w:p>
          <w:p w:rsidR="00F3508C" w:rsidRPr="00293090" w:rsidRDefault="00F3508C" w:rsidP="00617A63">
            <w:pPr>
              <w:jc w:val="center"/>
              <w:rPr>
                <w:rFonts w:ascii="Sylfaen" w:hAnsi="Sylfaen"/>
                <w:lang w:val="pt-BR"/>
              </w:rPr>
            </w:pPr>
          </w:p>
        </w:tc>
      </w:tr>
      <w:tr w:rsidR="00F3508C" w:rsidRPr="000A65C5" w:rsidTr="00CE70CA">
        <w:trPr>
          <w:trHeight w:val="120"/>
        </w:trPr>
        <w:tc>
          <w:tcPr>
            <w:tcW w:w="1560" w:type="dxa"/>
            <w:vAlign w:val="center"/>
          </w:tcPr>
          <w:p w:rsidR="00F3508C" w:rsidRPr="000A65C5" w:rsidRDefault="00F3508C" w:rsidP="00617A63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Cambria Math"/>
                <w:color w:val="262626" w:themeColor="text1" w:themeTint="D9"/>
                <w:sz w:val="16"/>
                <w:szCs w:val="24"/>
                <w:lang w:val="hy-AM"/>
              </w:rPr>
              <w:lastRenderedPageBreak/>
              <w:t>3.</w:t>
            </w:r>
          </w:p>
        </w:tc>
        <w:tc>
          <w:tcPr>
            <w:tcW w:w="1397" w:type="dxa"/>
            <w:vAlign w:val="center"/>
          </w:tcPr>
          <w:p w:rsidR="00F3508C" w:rsidRPr="0036540D" w:rsidRDefault="0036540D" w:rsidP="00617A63">
            <w:pPr>
              <w:jc w:val="center"/>
              <w:rPr>
                <w:rFonts w:ascii="Sylfaen" w:hAnsi="Sylfaen"/>
                <w:sz w:val="16"/>
                <w:szCs w:val="24"/>
              </w:rPr>
            </w:pPr>
            <w:r w:rsidRPr="0036540D">
              <w:rPr>
                <w:rFonts w:ascii="Sylfaen" w:hAnsi="Sylfaen"/>
                <w:sz w:val="16"/>
                <w:szCs w:val="24"/>
                <w:lang w:val="hy-AM"/>
              </w:rPr>
              <w:t>39111180</w:t>
            </w:r>
            <w:r>
              <w:rPr>
                <w:rFonts w:ascii="Sylfaen" w:hAnsi="Sylfaen"/>
                <w:sz w:val="16"/>
                <w:szCs w:val="24"/>
              </w:rPr>
              <w:t>/</w:t>
            </w:r>
            <w:r w:rsidR="001B3316">
              <w:rPr>
                <w:rFonts w:ascii="Sylfaen" w:hAnsi="Sylfaen"/>
                <w:sz w:val="16"/>
                <w:szCs w:val="24"/>
              </w:rPr>
              <w:t>515</w:t>
            </w:r>
          </w:p>
        </w:tc>
        <w:tc>
          <w:tcPr>
            <w:tcW w:w="2126" w:type="dxa"/>
            <w:vAlign w:val="center"/>
          </w:tcPr>
          <w:p w:rsidR="00E83E79" w:rsidRPr="003819DE" w:rsidRDefault="000C1456" w:rsidP="003819D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A65C5">
              <w:rPr>
                <w:rFonts w:ascii="Sylfaen" w:hAnsi="Sylfaen"/>
                <w:sz w:val="16"/>
                <w:szCs w:val="16"/>
                <w:lang w:val="hy-AM"/>
              </w:rPr>
              <w:t>Աթոռ</w:t>
            </w:r>
            <w:r w:rsidR="003819DE">
              <w:rPr>
                <w:rFonts w:ascii="Sylfaen" w:hAnsi="Sylfaen"/>
                <w:sz w:val="16"/>
                <w:szCs w:val="16"/>
              </w:rPr>
              <w:t xml:space="preserve"> </w:t>
            </w:r>
            <w:r w:rsidR="00E83E79">
              <w:rPr>
                <w:rFonts w:ascii="Sylfaen" w:hAnsi="Sylfaen"/>
                <w:sz w:val="16"/>
                <w:szCs w:val="16"/>
              </w:rPr>
              <w:t>(գրասենյակային)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501A0" w:rsidRPr="000A65C5" w:rsidRDefault="004501A0" w:rsidP="004501A0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noProof/>
                <w:color w:val="000000"/>
                <w:sz w:val="16"/>
                <w:szCs w:val="24"/>
                <w:shd w:val="clear" w:color="auto" w:fill="FAFAFA"/>
                <w:lang w:eastAsia="en-US"/>
              </w:rPr>
              <w:drawing>
                <wp:inline distT="0" distB="0" distL="0" distR="0">
                  <wp:extent cx="1828800" cy="1809750"/>
                  <wp:effectExtent l="0" t="0" r="0" b="0"/>
                  <wp:docPr id="3" name="Рисунок 3" descr="C:\Users\ysu.admin\AppData\Local\Microsoft\Windows\INetCache\Content.Word\KSsgpZMhQUCuAX5N5aCjspXcY4pdZKhJDKZ3JMl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ysu.admin\AppData\Local\Microsoft\Windows\INetCache\Content.Word\KSsgpZMhQUCuAX5N5aCjspXcY4pdZKhJDKZ3JMl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01A0" w:rsidRPr="000A65C5" w:rsidRDefault="004501A0" w:rsidP="004501A0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593AF4" w:rsidRPr="00674E9B" w:rsidRDefault="004501A0" w:rsidP="004501A0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Բրիֆինգ աթոռ</w:t>
            </w:r>
          </w:p>
          <w:p w:rsidR="004501A0" w:rsidRPr="00674E9B" w:rsidRDefault="004501A0" w:rsidP="004501A0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Պաստառի նյութ՝ պլաստմասե</w:t>
            </w:r>
            <w:r w:rsidR="00CA3E3C"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4501A0" w:rsidRPr="00674E9B" w:rsidRDefault="004501A0" w:rsidP="004501A0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Կարկաս՝ պլաստմասե</w:t>
            </w:r>
            <w:r w:rsidR="00CA3E3C"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4501A0" w:rsidRPr="00674E9B" w:rsidRDefault="004501A0" w:rsidP="004501A0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Արմունկները՝ մետաղյա</w:t>
            </w:r>
            <w:r w:rsidR="00CA3E3C"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593AF4" w:rsidRPr="00674E9B" w:rsidRDefault="004501A0" w:rsidP="004501A0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Ոտքերը՝ ֆիքսված մետաղյա</w:t>
            </w:r>
            <w:r w:rsidR="00CA3E3C"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։</w:t>
            </w:r>
          </w:p>
          <w:p w:rsidR="004501A0" w:rsidRPr="00674E9B" w:rsidRDefault="00593AF4" w:rsidP="004501A0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674E9B">
              <w:rPr>
                <w:rFonts w:ascii="Sylfaen" w:hAnsi="Sylfaen"/>
                <w:lang w:val="hy-AM"/>
              </w:rPr>
              <w:t xml:space="preserve"> </w:t>
            </w: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="00DA4582"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Գույնը </w:t>
            </w:r>
            <w:r w:rsidR="005C3C5D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համաձայնեցնել </w:t>
            </w:r>
            <w:r w:rsidR="006007F8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մատակարարի հետ,</w:t>
            </w:r>
          </w:p>
          <w:p w:rsidR="00EA5176" w:rsidRPr="000A65C5" w:rsidRDefault="00EA5176" w:rsidP="00EA5176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Գույքի առավելագույն/նվազագույն </w:t>
            </w:r>
            <w:r w:rsidR="00674E9B"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չափս</w:t>
            </w: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երը համաձայնեցնել մատակարարի հետ:</w:t>
            </w:r>
          </w:p>
          <w:p w:rsidR="004501A0" w:rsidRPr="000A65C5" w:rsidRDefault="004501A0" w:rsidP="004501A0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4501A0" w:rsidRPr="000A65C5" w:rsidRDefault="004501A0" w:rsidP="006007F8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134" w:type="dxa"/>
          </w:tcPr>
          <w:p w:rsidR="00F3508C" w:rsidRPr="000A65C5" w:rsidRDefault="00DA4582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Հ</w:t>
            </w:r>
            <w:r w:rsidR="00F3508C" w:rsidRPr="000A65C5">
              <w:rPr>
                <w:rFonts w:ascii="Sylfaen" w:hAnsi="Sylfaen" w:cs="Arial"/>
                <w:sz w:val="16"/>
                <w:szCs w:val="24"/>
                <w:lang w:val="hy-AM"/>
              </w:rPr>
              <w:t>ատ</w:t>
            </w:r>
          </w:p>
          <w:p w:rsidR="00DA4582" w:rsidRPr="000A65C5" w:rsidRDefault="00DA4582" w:rsidP="00617A63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134" w:type="dxa"/>
          </w:tcPr>
          <w:p w:rsidR="00F3508C" w:rsidRPr="000A65C5" w:rsidRDefault="00F3508C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F3508C" w:rsidRPr="000A65C5" w:rsidRDefault="00F3508C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F3508C" w:rsidRPr="000A65C5" w:rsidRDefault="000C1456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44</w:t>
            </w:r>
          </w:p>
        </w:tc>
        <w:tc>
          <w:tcPr>
            <w:tcW w:w="1276" w:type="dxa"/>
          </w:tcPr>
          <w:p w:rsidR="00F3508C" w:rsidRPr="000A65C5" w:rsidRDefault="00F3508C" w:rsidP="00617A63">
            <w:pPr>
              <w:jc w:val="center"/>
              <w:rPr>
                <w:rFonts w:ascii="Sylfaen" w:hAnsi="Sylfaen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  <w:r w:rsidRPr="000A65C5">
              <w:rPr>
                <w:rFonts w:ascii="Sylfaen" w:hAnsi="Sylfaen" w:cs="Arial"/>
                <w:sz w:val="16"/>
                <w:szCs w:val="24"/>
              </w:rPr>
              <w:t>/4</w:t>
            </w:r>
          </w:p>
        </w:tc>
        <w:tc>
          <w:tcPr>
            <w:tcW w:w="1312" w:type="dxa"/>
          </w:tcPr>
          <w:p w:rsidR="00293090" w:rsidRPr="00B16AC9" w:rsidRDefault="00293090" w:rsidP="00293090">
            <w:pPr>
              <w:jc w:val="center"/>
              <w:rPr>
                <w:rFonts w:ascii="Sylfaen" w:hAnsi="Sylfaen" w:cs="Arial"/>
                <w:sz w:val="16"/>
                <w:szCs w:val="24"/>
                <w:lang w:val="pt-BR"/>
              </w:rPr>
            </w:pPr>
            <w:r w:rsidRPr="00B16AC9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293090">
              <w:rPr>
                <w:rFonts w:ascii="Sylfaen" w:hAnsi="Sylfaen" w:cs="Arial"/>
                <w:sz w:val="16"/>
                <w:szCs w:val="24"/>
                <w:lang w:val="hy-AM"/>
              </w:rPr>
              <w:t xml:space="preserve">20 օրացուցային օրվա </w:t>
            </w:r>
            <w:r w:rsidRPr="00B16AC9">
              <w:rPr>
                <w:rFonts w:ascii="Sylfaen" w:hAnsi="Sylfaen" w:cs="Arial"/>
                <w:sz w:val="16"/>
                <w:szCs w:val="24"/>
                <w:lang w:val="hy-AM"/>
              </w:rPr>
              <w:t>ընթացքում:</w:t>
            </w:r>
          </w:p>
          <w:p w:rsidR="00B40B13" w:rsidRPr="00293090" w:rsidRDefault="00B40B13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pt-BR"/>
              </w:rPr>
            </w:pPr>
          </w:p>
          <w:p w:rsidR="00B40B13" w:rsidRPr="000A65C5" w:rsidRDefault="00B40B13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B40B13" w:rsidRPr="000A65C5" w:rsidRDefault="00B40B13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B40B13" w:rsidRPr="000A65C5" w:rsidRDefault="00B40B13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B40B13" w:rsidRPr="000A65C5" w:rsidRDefault="00B40B13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B40B13" w:rsidRPr="000A65C5" w:rsidRDefault="00B40B13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B40B13" w:rsidRPr="000A65C5" w:rsidRDefault="00B40B13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B40B13" w:rsidRPr="000A65C5" w:rsidRDefault="00B40B13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B40B13" w:rsidRPr="000A65C5" w:rsidRDefault="00B40B13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B40B13" w:rsidRPr="000A65C5" w:rsidRDefault="00B40B13" w:rsidP="00617A6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  <w:p w:rsidR="00B40B13" w:rsidRPr="000A65C5" w:rsidRDefault="00B40B13" w:rsidP="00617A63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  <w:tr w:rsidR="00F3508C" w:rsidRPr="000A65C5" w:rsidTr="00CE70CA">
        <w:trPr>
          <w:trHeight w:val="91"/>
        </w:trPr>
        <w:tc>
          <w:tcPr>
            <w:tcW w:w="1560" w:type="dxa"/>
            <w:vAlign w:val="center"/>
          </w:tcPr>
          <w:p w:rsidR="00F3508C" w:rsidRPr="000A65C5" w:rsidRDefault="00096C45" w:rsidP="00F3508C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0A65C5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4</w:t>
            </w:r>
            <w:r w:rsidR="00F3508C" w:rsidRPr="000A65C5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.</w:t>
            </w:r>
          </w:p>
        </w:tc>
        <w:tc>
          <w:tcPr>
            <w:tcW w:w="1397" w:type="dxa"/>
            <w:vAlign w:val="center"/>
          </w:tcPr>
          <w:p w:rsidR="00F3508C" w:rsidRPr="0036540D" w:rsidRDefault="0036540D" w:rsidP="00F3508C">
            <w:pPr>
              <w:jc w:val="center"/>
              <w:rPr>
                <w:rFonts w:ascii="Sylfaen" w:hAnsi="Sylfaen"/>
                <w:sz w:val="16"/>
                <w:szCs w:val="24"/>
              </w:rPr>
            </w:pPr>
            <w:r w:rsidRPr="0036540D">
              <w:rPr>
                <w:rFonts w:ascii="Sylfaen" w:hAnsi="Sylfaen"/>
                <w:sz w:val="16"/>
                <w:szCs w:val="24"/>
                <w:lang w:val="hy-AM"/>
              </w:rPr>
              <w:t>39121200</w:t>
            </w:r>
            <w:r>
              <w:rPr>
                <w:rFonts w:ascii="Sylfaen" w:hAnsi="Sylfaen"/>
                <w:sz w:val="16"/>
                <w:szCs w:val="24"/>
              </w:rPr>
              <w:t>/</w:t>
            </w:r>
            <w:r w:rsidR="001B3316">
              <w:rPr>
                <w:rFonts w:ascii="Sylfaen" w:hAnsi="Sylfaen"/>
                <w:sz w:val="16"/>
                <w:szCs w:val="24"/>
              </w:rPr>
              <w:t>515</w:t>
            </w:r>
          </w:p>
        </w:tc>
        <w:tc>
          <w:tcPr>
            <w:tcW w:w="2126" w:type="dxa"/>
            <w:vAlign w:val="center"/>
          </w:tcPr>
          <w:p w:rsidR="008C19D7" w:rsidRPr="000A65C5" w:rsidRDefault="000C1456" w:rsidP="00A74D5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A65C5">
              <w:rPr>
                <w:rFonts w:ascii="Sylfaen" w:hAnsi="Sylfaen"/>
                <w:sz w:val="16"/>
                <w:szCs w:val="16"/>
                <w:lang w:val="hy-AM"/>
              </w:rPr>
              <w:t>Սեղան</w:t>
            </w:r>
          </w:p>
        </w:tc>
        <w:tc>
          <w:tcPr>
            <w:tcW w:w="3260" w:type="dxa"/>
            <w:vAlign w:val="center"/>
          </w:tcPr>
          <w:p w:rsidR="00B40B13" w:rsidRPr="000A65C5" w:rsidRDefault="000C1456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   </w:t>
            </w:r>
            <w:r w:rsidR="00B40B13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           </w:t>
            </w: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noProof/>
                <w:color w:val="000000"/>
                <w:sz w:val="16"/>
                <w:szCs w:val="24"/>
                <w:shd w:val="clear" w:color="auto" w:fill="FAFAFA"/>
                <w:lang w:eastAsia="en-US"/>
              </w:rPr>
              <w:drawing>
                <wp:inline distT="0" distB="0" distL="0" distR="0" wp14:anchorId="0C94273B">
                  <wp:extent cx="1952625" cy="1554480"/>
                  <wp:effectExtent l="0" t="0" r="9525" b="762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554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8922B1" w:rsidRPr="000A65C5" w:rsidRDefault="008922B1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DA4582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Երկարությունը՝ 1400 մմ</w:t>
            </w:r>
            <w:r w:rsidR="00F53525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B40B13" w:rsidRPr="000A65C5" w:rsidRDefault="00B40B13" w:rsidP="00DA4582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Լայնությունը՝ 600 մմ</w:t>
            </w:r>
            <w:r w:rsidR="00F53525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B40B13" w:rsidRPr="000A65C5" w:rsidRDefault="008922B1" w:rsidP="00DA4582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Բարձրությունը ՝ </w:t>
            </w:r>
            <w:r w:rsidR="00B40B13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760 մմ</w:t>
            </w:r>
            <w:r w:rsidR="00F53525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B40B13" w:rsidRPr="000A65C5" w:rsidRDefault="00CA3E3C" w:rsidP="00DA4582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Համակարգային միավորի խորշի Լ</w:t>
            </w:r>
            <w:r w:rsidR="00B40B13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այնությունը</w:t>
            </w:r>
            <w:r w:rsidR="008922B1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՝</w:t>
            </w:r>
            <w:r w:rsidR="00F53525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220 մմ ,</w:t>
            </w:r>
          </w:p>
          <w:p w:rsidR="00B40B13" w:rsidRPr="000A65C5" w:rsidRDefault="00B40B13" w:rsidP="00DA4582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Դարակների  քանակը՝ 2</w:t>
            </w:r>
            <w:r w:rsidR="00F53525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B40B13" w:rsidRPr="000A65C5" w:rsidRDefault="00B40B13" w:rsidP="00DA4582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Նյութը՝ լամինացված փայտե կտորների տախտակ</w:t>
            </w:r>
            <w:r w:rsidR="009968F0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="003E5827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(HDF)</w:t>
            </w:r>
            <w:r w:rsid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B40B13" w:rsidRPr="000A65C5" w:rsidRDefault="00DA4582" w:rsidP="00674E9B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Գույնը</w:t>
            </w:r>
            <w:r w:rsidR="00CD4A3D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="005C3C5D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համաձայնեցնել</w:t>
            </w:r>
            <w:r w:rsid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մատակարարի հետ,</w:t>
            </w:r>
          </w:p>
          <w:p w:rsidR="00EA5176" w:rsidRPr="000A65C5" w:rsidRDefault="00EA5176" w:rsidP="00EA5176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Գույքի առավելագույն/նվազագույն չափսերը համաձայնեցնել մատակարարի հետ:</w:t>
            </w: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B40B13" w:rsidRPr="000A65C5" w:rsidRDefault="00B40B13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134" w:type="dxa"/>
          </w:tcPr>
          <w:p w:rsidR="00F3508C" w:rsidRPr="000A65C5" w:rsidRDefault="00F3508C" w:rsidP="00617A63">
            <w:pPr>
              <w:jc w:val="center"/>
              <w:rPr>
                <w:rFonts w:ascii="Sylfaen" w:hAnsi="Sylfaen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</w:tcPr>
          <w:p w:rsidR="00F3508C" w:rsidRPr="000A65C5" w:rsidRDefault="00F3508C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F3508C" w:rsidRPr="000A65C5" w:rsidRDefault="00F3508C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F3508C" w:rsidRPr="000A65C5" w:rsidRDefault="000C1456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276" w:type="dxa"/>
          </w:tcPr>
          <w:p w:rsidR="00F3508C" w:rsidRPr="000A65C5" w:rsidRDefault="00F3508C" w:rsidP="00617A63">
            <w:pPr>
              <w:jc w:val="center"/>
              <w:rPr>
                <w:rFonts w:ascii="Sylfaen" w:hAnsi="Sylfaen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  <w:r w:rsidRPr="000A65C5">
              <w:rPr>
                <w:rFonts w:ascii="Sylfaen" w:hAnsi="Sylfaen" w:cs="Arial"/>
                <w:sz w:val="16"/>
                <w:szCs w:val="24"/>
              </w:rPr>
              <w:t>/4</w:t>
            </w:r>
          </w:p>
        </w:tc>
        <w:tc>
          <w:tcPr>
            <w:tcW w:w="1312" w:type="dxa"/>
          </w:tcPr>
          <w:p w:rsidR="00293090" w:rsidRPr="00B16AC9" w:rsidRDefault="00293090" w:rsidP="00293090">
            <w:pPr>
              <w:jc w:val="center"/>
              <w:rPr>
                <w:rFonts w:ascii="Sylfaen" w:hAnsi="Sylfaen" w:cs="Arial"/>
                <w:sz w:val="16"/>
                <w:szCs w:val="24"/>
                <w:lang w:val="pt-BR"/>
              </w:rPr>
            </w:pPr>
            <w:r w:rsidRPr="00B16AC9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</w:t>
            </w:r>
            <w:r w:rsidRPr="00B16AC9">
              <w:rPr>
                <w:rFonts w:ascii="Sylfaen" w:hAnsi="Sylfaen" w:cs="Arial"/>
                <w:sz w:val="16"/>
                <w:szCs w:val="24"/>
                <w:lang w:val="hy-AM"/>
              </w:rPr>
              <w:lastRenderedPageBreak/>
              <w:t xml:space="preserve">հետո </w:t>
            </w:r>
            <w:r w:rsidRPr="00293090">
              <w:rPr>
                <w:rFonts w:ascii="Sylfaen" w:hAnsi="Sylfaen" w:cs="Arial"/>
                <w:sz w:val="16"/>
                <w:szCs w:val="24"/>
                <w:lang w:val="hy-AM"/>
              </w:rPr>
              <w:t xml:space="preserve">20 օրացուցային օրվա </w:t>
            </w:r>
            <w:r w:rsidRPr="00B16AC9">
              <w:rPr>
                <w:rFonts w:ascii="Sylfaen" w:hAnsi="Sylfaen" w:cs="Arial"/>
                <w:sz w:val="16"/>
                <w:szCs w:val="24"/>
                <w:lang w:val="hy-AM"/>
              </w:rPr>
              <w:t>ընթացքում:</w:t>
            </w:r>
          </w:p>
          <w:p w:rsidR="00F3508C" w:rsidRPr="00293090" w:rsidRDefault="00F3508C" w:rsidP="00617A63">
            <w:pPr>
              <w:jc w:val="center"/>
              <w:rPr>
                <w:rFonts w:ascii="Sylfaen" w:hAnsi="Sylfaen"/>
                <w:lang w:val="pt-BR"/>
              </w:rPr>
            </w:pPr>
          </w:p>
        </w:tc>
      </w:tr>
      <w:tr w:rsidR="00F3508C" w:rsidRPr="000A65C5" w:rsidTr="00CE70CA">
        <w:trPr>
          <w:trHeight w:val="3534"/>
        </w:trPr>
        <w:tc>
          <w:tcPr>
            <w:tcW w:w="1560" w:type="dxa"/>
            <w:vAlign w:val="center"/>
          </w:tcPr>
          <w:p w:rsidR="00F3508C" w:rsidRPr="000A65C5" w:rsidRDefault="00096C45" w:rsidP="00F3508C">
            <w:pPr>
              <w:jc w:val="center"/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</w:pPr>
            <w:r w:rsidRPr="000A65C5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lastRenderedPageBreak/>
              <w:t>5</w:t>
            </w:r>
            <w:r w:rsidR="00F3508C" w:rsidRPr="000A65C5">
              <w:rPr>
                <w:rFonts w:ascii="Sylfaen" w:hAnsi="Sylfaen" w:cs="Cambria Math"/>
                <w:color w:val="262626" w:themeColor="text1" w:themeTint="D9"/>
                <w:sz w:val="16"/>
                <w:szCs w:val="24"/>
              </w:rPr>
              <w:t>.</w:t>
            </w:r>
          </w:p>
        </w:tc>
        <w:tc>
          <w:tcPr>
            <w:tcW w:w="1397" w:type="dxa"/>
            <w:vAlign w:val="center"/>
          </w:tcPr>
          <w:p w:rsidR="00F3508C" w:rsidRPr="0036540D" w:rsidRDefault="0036540D" w:rsidP="00F3508C">
            <w:pPr>
              <w:jc w:val="center"/>
              <w:rPr>
                <w:rFonts w:ascii="Sylfaen" w:hAnsi="Sylfaen"/>
                <w:sz w:val="16"/>
                <w:szCs w:val="24"/>
              </w:rPr>
            </w:pPr>
            <w:r w:rsidRPr="0036540D">
              <w:rPr>
                <w:rFonts w:ascii="Sylfaen" w:hAnsi="Sylfaen"/>
                <w:sz w:val="16"/>
                <w:szCs w:val="24"/>
                <w:lang w:val="hy-AM"/>
              </w:rPr>
              <w:t>39121200</w:t>
            </w:r>
            <w:r>
              <w:rPr>
                <w:rFonts w:ascii="Sylfaen" w:hAnsi="Sylfaen"/>
                <w:sz w:val="16"/>
                <w:szCs w:val="24"/>
              </w:rPr>
              <w:t>/</w:t>
            </w:r>
            <w:r w:rsidR="001B3316">
              <w:rPr>
                <w:rFonts w:ascii="Sylfaen" w:hAnsi="Sylfaen"/>
                <w:sz w:val="16"/>
                <w:szCs w:val="24"/>
              </w:rPr>
              <w:t>516</w:t>
            </w:r>
          </w:p>
        </w:tc>
        <w:tc>
          <w:tcPr>
            <w:tcW w:w="2126" w:type="dxa"/>
            <w:vAlign w:val="center"/>
          </w:tcPr>
          <w:p w:rsidR="00F3508C" w:rsidRPr="000A65C5" w:rsidRDefault="000C1456" w:rsidP="00A74D5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A65C5">
              <w:rPr>
                <w:rFonts w:ascii="Sylfaen" w:hAnsi="Sylfaen"/>
                <w:sz w:val="16"/>
                <w:szCs w:val="16"/>
                <w:lang w:val="hy-AM"/>
              </w:rPr>
              <w:t>Սեղան</w:t>
            </w:r>
          </w:p>
        </w:tc>
        <w:tc>
          <w:tcPr>
            <w:tcW w:w="3260" w:type="dxa"/>
            <w:vAlign w:val="center"/>
          </w:tcPr>
          <w:p w:rsidR="00F3508C" w:rsidRPr="000A65C5" w:rsidRDefault="00F3508C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4501A0" w:rsidRPr="000A65C5" w:rsidRDefault="004501A0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4501A0" w:rsidRPr="000A65C5" w:rsidRDefault="004501A0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4501A0" w:rsidRPr="000A65C5" w:rsidRDefault="004501A0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4501A0" w:rsidRPr="000A65C5" w:rsidRDefault="004501A0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noProof/>
                <w:color w:val="000000"/>
                <w:sz w:val="16"/>
                <w:szCs w:val="24"/>
                <w:shd w:val="clear" w:color="auto" w:fill="FAFAFA"/>
                <w:lang w:eastAsia="en-US"/>
              </w:rPr>
              <w:drawing>
                <wp:inline distT="0" distB="0" distL="0" distR="0" wp14:anchorId="4CAE9345" wp14:editId="60549A74">
                  <wp:extent cx="1933575" cy="1085850"/>
                  <wp:effectExtent l="0" t="0" r="9525" b="0"/>
                  <wp:docPr id="6" name="Рисунок 6" descr="C:\Users\ysu.admin\AppData\Local\Microsoft\Windows\INetCache\Content.Word\kastor-12065-ven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ysu.admin\AppData\Local\Microsoft\Windows\INetCache\Content.Word\kastor-12065-ven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01A0" w:rsidRPr="000A65C5" w:rsidRDefault="004501A0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4501A0" w:rsidRPr="000A65C5" w:rsidRDefault="004501A0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4501A0" w:rsidRPr="000A65C5" w:rsidRDefault="004501A0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4501A0" w:rsidRPr="000A65C5" w:rsidRDefault="004501A0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4501A0" w:rsidRPr="000A65C5" w:rsidRDefault="004501A0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4501A0" w:rsidRPr="000A65C5" w:rsidRDefault="004501A0" w:rsidP="000A7D55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Նյութ՝ </w:t>
            </w:r>
            <w:r w:rsidR="00CA3E3C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լ</w:t>
            </w: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ամինացված տախտակ</w:t>
            </w:r>
            <w:r w:rsidR="00CA3E3C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:rsidR="004501A0" w:rsidRPr="000A65C5" w:rsidRDefault="004501A0" w:rsidP="000A7D55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Արտաքին չափս (Ե-Լ-Խ)</w:t>
            </w:r>
            <w:r w:rsidR="00CA3E3C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՝ </w:t>
            </w:r>
            <w:r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120 x 65 x 75</w:t>
            </w:r>
            <w:r w:rsidR="00CA3E3C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։</w:t>
            </w:r>
          </w:p>
          <w:p w:rsidR="004501A0" w:rsidRPr="000A65C5" w:rsidRDefault="00CD4A3D" w:rsidP="000A7D55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Գույնը </w:t>
            </w:r>
            <w:r w:rsidR="005C3C5D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համաձայնեցնել</w:t>
            </w:r>
            <w:r w:rsidR="000A7D55" w:rsidRPr="000A65C5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մատակարարի հետ։</w:t>
            </w:r>
          </w:p>
          <w:p w:rsidR="004501A0" w:rsidRPr="000A65C5" w:rsidRDefault="004501A0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:rsidR="00EA5176" w:rsidRPr="000A65C5" w:rsidRDefault="00EA5176" w:rsidP="00EA5176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674E9B"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Գույքի առավելագույն/նվազագույն չափսերը համաձայնեցնել մատակարարի հետ:</w:t>
            </w:r>
          </w:p>
          <w:p w:rsidR="004501A0" w:rsidRPr="000A65C5" w:rsidRDefault="004501A0" w:rsidP="00A51CE5">
            <w:pPr>
              <w:tabs>
                <w:tab w:val="left" w:pos="0"/>
              </w:tabs>
              <w:rPr>
                <w:rFonts w:ascii="Sylfaen" w:hAnsi="Sylfaen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134" w:type="dxa"/>
          </w:tcPr>
          <w:p w:rsidR="00F3508C" w:rsidRPr="000A65C5" w:rsidRDefault="00F3508C" w:rsidP="00617A63">
            <w:pPr>
              <w:jc w:val="center"/>
              <w:rPr>
                <w:rFonts w:ascii="Sylfaen" w:hAnsi="Sylfaen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1134" w:type="dxa"/>
          </w:tcPr>
          <w:p w:rsidR="00F3508C" w:rsidRPr="000A65C5" w:rsidRDefault="00F3508C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F3508C" w:rsidRPr="000A65C5" w:rsidRDefault="00F3508C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F3508C" w:rsidRPr="000A65C5" w:rsidRDefault="000C1456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12</w:t>
            </w:r>
          </w:p>
        </w:tc>
        <w:tc>
          <w:tcPr>
            <w:tcW w:w="1276" w:type="dxa"/>
          </w:tcPr>
          <w:p w:rsidR="00F3508C" w:rsidRPr="000A65C5" w:rsidRDefault="00F3508C" w:rsidP="00617A63">
            <w:pPr>
              <w:jc w:val="center"/>
              <w:rPr>
                <w:rFonts w:ascii="Sylfaen" w:hAnsi="Sylfaen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  <w:r w:rsidRPr="000A65C5">
              <w:rPr>
                <w:rFonts w:ascii="Sylfaen" w:hAnsi="Sylfaen" w:cs="Arial"/>
                <w:sz w:val="16"/>
                <w:szCs w:val="24"/>
              </w:rPr>
              <w:t>/4</w:t>
            </w:r>
          </w:p>
        </w:tc>
        <w:tc>
          <w:tcPr>
            <w:tcW w:w="1312" w:type="dxa"/>
          </w:tcPr>
          <w:p w:rsidR="00293090" w:rsidRPr="00B16AC9" w:rsidRDefault="00293090" w:rsidP="00293090">
            <w:pPr>
              <w:jc w:val="center"/>
              <w:rPr>
                <w:rFonts w:ascii="Sylfaen" w:hAnsi="Sylfaen" w:cs="Arial"/>
                <w:sz w:val="16"/>
                <w:szCs w:val="24"/>
                <w:lang w:val="pt-BR"/>
              </w:rPr>
            </w:pPr>
            <w:r w:rsidRPr="00B16AC9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293090">
              <w:rPr>
                <w:rFonts w:ascii="Sylfaen" w:hAnsi="Sylfaen" w:cs="Arial"/>
                <w:sz w:val="16"/>
                <w:szCs w:val="24"/>
                <w:lang w:val="hy-AM"/>
              </w:rPr>
              <w:t xml:space="preserve">20 օրացուցային օրվա </w:t>
            </w:r>
            <w:r w:rsidRPr="00B16AC9">
              <w:rPr>
                <w:rFonts w:ascii="Sylfaen" w:hAnsi="Sylfaen" w:cs="Arial"/>
                <w:sz w:val="16"/>
                <w:szCs w:val="24"/>
                <w:lang w:val="hy-AM"/>
              </w:rPr>
              <w:t>ընթացքում:</w:t>
            </w:r>
          </w:p>
          <w:p w:rsidR="00F3508C" w:rsidRPr="00293090" w:rsidRDefault="00F3508C" w:rsidP="00617A63">
            <w:pPr>
              <w:jc w:val="center"/>
              <w:rPr>
                <w:rFonts w:ascii="Sylfaen" w:hAnsi="Sylfaen"/>
                <w:lang w:val="pt-BR"/>
              </w:rPr>
            </w:pPr>
          </w:p>
        </w:tc>
      </w:tr>
    </w:tbl>
    <w:p w:rsidR="00B23154" w:rsidRPr="000A65C5" w:rsidRDefault="00B23154" w:rsidP="00B23154">
      <w:pPr>
        <w:jc w:val="center"/>
        <w:rPr>
          <w:rFonts w:ascii="Sylfaen" w:hAnsi="Sylfaen"/>
          <w:lang w:val="hy-AM"/>
        </w:rPr>
      </w:pPr>
    </w:p>
    <w:p w:rsidR="0034214E" w:rsidRPr="000A65C5" w:rsidRDefault="0034214E" w:rsidP="00B23154">
      <w:pPr>
        <w:jc w:val="center"/>
        <w:rPr>
          <w:rFonts w:ascii="Sylfaen" w:hAnsi="Sylfaen"/>
          <w:lang w:val="hy-AM"/>
        </w:rPr>
      </w:pPr>
    </w:p>
    <w:p w:rsidR="00096C45" w:rsidRPr="000A65C5" w:rsidRDefault="00096C45" w:rsidP="001335A6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bookmarkStart w:id="0" w:name="_GoBack"/>
      <w:bookmarkEnd w:id="0"/>
    </w:p>
    <w:p w:rsidR="00096C45" w:rsidRPr="000A65C5" w:rsidRDefault="00096C45" w:rsidP="001335A6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1335A6" w:rsidRPr="000A65C5" w:rsidRDefault="006A6D15" w:rsidP="001335A6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r w:rsidRPr="000A65C5">
        <w:rPr>
          <w:rFonts w:ascii="Sylfaen" w:hAnsi="Sylfaen" w:cs="Arial"/>
          <w:b/>
          <w:szCs w:val="24"/>
          <w:lang w:val="pt-BR"/>
        </w:rPr>
        <w:t>П</w:t>
      </w:r>
      <w:r w:rsidRPr="000A65C5">
        <w:rPr>
          <w:rFonts w:ascii="Sylfaen" w:hAnsi="Sylfaen" w:cs="Arial"/>
          <w:b/>
          <w:szCs w:val="24"/>
          <w:lang w:val="ru-RU"/>
        </w:rPr>
        <w:t>РИОБ</w:t>
      </w:r>
      <w:r w:rsidRPr="000A65C5">
        <w:rPr>
          <w:rFonts w:ascii="Sylfaen" w:hAnsi="Sylfaen" w:cs="Arial"/>
          <w:b/>
          <w:szCs w:val="24"/>
          <w:lang w:val="pt-BR"/>
        </w:rPr>
        <w:t>РЕ</w:t>
      </w:r>
      <w:r w:rsidRPr="000A65C5">
        <w:rPr>
          <w:rFonts w:ascii="Sylfaen" w:hAnsi="Sylfaen" w:cs="Arial"/>
          <w:b/>
          <w:szCs w:val="24"/>
          <w:lang w:val="ru-RU"/>
        </w:rPr>
        <w:t>ТЕНИЕ</w:t>
      </w:r>
      <w:r w:rsidR="00011AAD" w:rsidRPr="000A65C5">
        <w:rPr>
          <w:rFonts w:ascii="Sylfaen" w:hAnsi="Sylfaen" w:cs="Arial"/>
          <w:b/>
          <w:szCs w:val="24"/>
          <w:lang w:val="pt-BR"/>
        </w:rPr>
        <w:t xml:space="preserve"> </w:t>
      </w:r>
      <w:r w:rsidR="002053C2" w:rsidRPr="000A65C5">
        <w:rPr>
          <w:rFonts w:ascii="Sylfaen" w:hAnsi="Sylfaen" w:cs="Arial"/>
          <w:b/>
          <w:szCs w:val="24"/>
          <w:lang w:val="pt-BR"/>
        </w:rPr>
        <w:t>ИМУЩЕСТВА</w:t>
      </w:r>
      <w:r w:rsidR="00011AAD" w:rsidRPr="000A65C5">
        <w:rPr>
          <w:rFonts w:ascii="Sylfaen" w:hAnsi="Sylfaen" w:cs="Arial"/>
          <w:b/>
          <w:szCs w:val="24"/>
          <w:lang w:val="pt-BR"/>
        </w:rPr>
        <w:t xml:space="preserve"> </w:t>
      </w:r>
      <w:r w:rsidR="001C0C9F" w:rsidRPr="000A65C5">
        <w:rPr>
          <w:rFonts w:ascii="Sylfaen" w:hAnsi="Sylfaen" w:cs="Arial"/>
          <w:b/>
          <w:szCs w:val="24"/>
          <w:lang w:val="pt-BR"/>
        </w:rPr>
        <w:t xml:space="preserve">ФАКУЛЬТЕТА ВОСТОКОВЕДЕНИЯ </w:t>
      </w:r>
      <w:r w:rsidRPr="000A65C5">
        <w:rPr>
          <w:rFonts w:ascii="Sylfaen" w:hAnsi="Sylfaen" w:cs="Arial"/>
          <w:b/>
          <w:szCs w:val="24"/>
          <w:lang w:val="pt-BR"/>
        </w:rPr>
        <w:t xml:space="preserve"> </w:t>
      </w:r>
      <w:r w:rsidR="00011AAD" w:rsidRPr="000A65C5">
        <w:rPr>
          <w:rFonts w:ascii="Sylfaen" w:hAnsi="Sylfaen" w:cs="Arial"/>
          <w:b/>
          <w:szCs w:val="24"/>
          <w:lang w:val="pt-BR"/>
        </w:rPr>
        <w:t xml:space="preserve"> </w:t>
      </w:r>
      <w:r w:rsidR="001335A6" w:rsidRPr="000A65C5">
        <w:rPr>
          <w:rFonts w:ascii="Sylfaen" w:hAnsi="Sylfaen" w:cs="Arial"/>
          <w:b/>
          <w:szCs w:val="24"/>
          <w:lang w:val="pt-BR"/>
        </w:rPr>
        <w:t>ДЛЯ НУЖД ФОНДА “ЕГУ”</w:t>
      </w:r>
    </w:p>
    <w:p w:rsidR="001335A6" w:rsidRPr="000A65C5" w:rsidRDefault="001335A6" w:rsidP="001335A6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r w:rsidRPr="000A65C5">
        <w:rPr>
          <w:rFonts w:ascii="Sylfaen" w:hAnsi="Sylfaen" w:cs="Arial"/>
          <w:b/>
          <w:szCs w:val="24"/>
          <w:lang w:val="pt-BR"/>
        </w:rPr>
        <w:t>ТЕХНИЧЕСКАЯ ХАРАКТЕРИСТИКА - ГРАФИК ЗАКУПКИ</w:t>
      </w:r>
    </w:p>
    <w:tbl>
      <w:tblPr>
        <w:tblW w:w="15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679"/>
        <w:gridCol w:w="1635"/>
        <w:gridCol w:w="4296"/>
        <w:gridCol w:w="1063"/>
        <w:gridCol w:w="941"/>
        <w:gridCol w:w="1203"/>
        <w:gridCol w:w="749"/>
        <w:gridCol w:w="1025"/>
        <w:gridCol w:w="1450"/>
      </w:tblGrid>
      <w:tr w:rsidR="0097431B" w:rsidRPr="000A65C5" w:rsidTr="00293090">
        <w:trPr>
          <w:trHeight w:val="422"/>
          <w:jc w:val="center"/>
        </w:trPr>
        <w:tc>
          <w:tcPr>
            <w:tcW w:w="15737" w:type="dxa"/>
            <w:gridSpan w:val="10"/>
          </w:tcPr>
          <w:p w:rsidR="0097431B" w:rsidRPr="000A65C5" w:rsidRDefault="0097431B" w:rsidP="00DB4530">
            <w:pPr>
              <w:jc w:val="center"/>
              <w:rPr>
                <w:rFonts w:ascii="Sylfaen" w:hAnsi="Sylfaen"/>
                <w:szCs w:val="24"/>
                <w:lang w:bidi="ru-RU"/>
              </w:rPr>
            </w:pPr>
            <w:r w:rsidRPr="000A65C5">
              <w:rPr>
                <w:rFonts w:ascii="Sylfaen" w:hAnsi="Sylfaen"/>
                <w:szCs w:val="24"/>
                <w:lang w:bidi="ru-RU"/>
              </w:rPr>
              <w:t>Товар</w:t>
            </w:r>
          </w:p>
        </w:tc>
      </w:tr>
      <w:tr w:rsidR="00595329" w:rsidRPr="000A65C5" w:rsidTr="00293090">
        <w:trPr>
          <w:trHeight w:val="247"/>
          <w:jc w:val="center"/>
        </w:trPr>
        <w:tc>
          <w:tcPr>
            <w:tcW w:w="1531" w:type="dxa"/>
            <w:vMerge w:val="restart"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834" w:type="dxa"/>
            <w:vMerge w:val="restart"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закупок по классификации</w:t>
            </w:r>
          </w:p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635" w:type="dxa"/>
            <w:vMerge w:val="restart"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0A65C5">
              <w:rPr>
                <w:rFonts w:ascii="Sylfaen" w:hAnsi="Sylfae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4296" w:type="dxa"/>
            <w:vMerge w:val="restart"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техни</w:t>
            </w:r>
            <w:r w:rsidRPr="000A65C5">
              <w:rPr>
                <w:rFonts w:ascii="Sylfaen" w:hAnsi="Sylfaen"/>
                <w:sz w:val="18"/>
                <w:szCs w:val="24"/>
              </w:rPr>
              <w:t>че</w:t>
            </w: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63" w:type="dxa"/>
            <w:vMerge w:val="restart"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41" w:type="dxa"/>
            <w:vMerge w:val="restart"/>
            <w:vAlign w:val="center"/>
          </w:tcPr>
          <w:p w:rsidR="00595329" w:rsidRPr="000A65C5" w:rsidRDefault="00595329" w:rsidP="0097431B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Цена</w:t>
            </w:r>
            <w:r w:rsidRPr="000A65C5">
              <w:rPr>
                <w:rFonts w:ascii="Sylfaen" w:hAnsi="Sylfaen"/>
                <w:sz w:val="18"/>
                <w:szCs w:val="24"/>
                <w:lang w:val="hy-AM"/>
              </w:rPr>
              <w:t xml:space="preserve"> </w:t>
            </w:r>
            <w:r w:rsidRPr="000A65C5">
              <w:rPr>
                <w:rFonts w:ascii="Sylfaen" w:hAnsi="Sylfaen"/>
                <w:sz w:val="18"/>
                <w:szCs w:val="24"/>
                <w:lang w:val="ru-RU"/>
              </w:rPr>
              <w:t>единиц</w:t>
            </w: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ы</w:t>
            </w:r>
          </w:p>
          <w:p w:rsidR="00595329" w:rsidRPr="000A65C5" w:rsidRDefault="00595329" w:rsidP="0097431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/драмов РА</w:t>
            </w:r>
          </w:p>
        </w:tc>
        <w:tc>
          <w:tcPr>
            <w:tcW w:w="1203" w:type="dxa"/>
            <w:vMerge w:val="restart"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общая цена/драмов РА</w:t>
            </w:r>
          </w:p>
        </w:tc>
        <w:tc>
          <w:tcPr>
            <w:tcW w:w="749" w:type="dxa"/>
            <w:vMerge w:val="restart"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485" w:type="dxa"/>
            <w:gridSpan w:val="2"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595329" w:rsidRPr="000A65C5" w:rsidTr="00293090">
        <w:trPr>
          <w:trHeight w:val="1108"/>
          <w:jc w:val="center"/>
        </w:trPr>
        <w:tc>
          <w:tcPr>
            <w:tcW w:w="1531" w:type="dxa"/>
            <w:vMerge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834" w:type="dxa"/>
            <w:vMerge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635" w:type="dxa"/>
            <w:vMerge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4296" w:type="dxa"/>
            <w:vMerge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063" w:type="dxa"/>
            <w:vMerge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941" w:type="dxa"/>
            <w:vMerge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203" w:type="dxa"/>
            <w:vMerge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749" w:type="dxa"/>
            <w:vMerge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025" w:type="dxa"/>
            <w:vAlign w:val="center"/>
          </w:tcPr>
          <w:p w:rsidR="00595329" w:rsidRPr="000A65C5" w:rsidRDefault="00595329" w:rsidP="001335A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460" w:type="dxa"/>
            <w:vAlign w:val="center"/>
          </w:tcPr>
          <w:p w:rsidR="00595329" w:rsidRPr="000A65C5" w:rsidRDefault="00595329" w:rsidP="006774FD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0A65C5">
              <w:rPr>
                <w:rFonts w:ascii="Sylfaen" w:hAnsi="Sylfaen"/>
                <w:sz w:val="18"/>
                <w:szCs w:val="24"/>
                <w:lang w:val="pt-BR"/>
              </w:rPr>
              <w:t>срок</w:t>
            </w:r>
          </w:p>
        </w:tc>
      </w:tr>
      <w:tr w:rsidR="00D313BB" w:rsidRPr="00CE70CA" w:rsidTr="00293090">
        <w:trPr>
          <w:trHeight w:val="1975"/>
          <w:jc w:val="center"/>
        </w:trPr>
        <w:tc>
          <w:tcPr>
            <w:tcW w:w="1531" w:type="dxa"/>
          </w:tcPr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</w:rPr>
            </w:pPr>
            <w:r w:rsidRPr="000A65C5">
              <w:rPr>
                <w:rFonts w:ascii="Sylfaen" w:hAnsi="Sylfaen"/>
                <w:sz w:val="20"/>
              </w:rPr>
              <w:t>1.</w:t>
            </w:r>
          </w:p>
        </w:tc>
        <w:tc>
          <w:tcPr>
            <w:tcW w:w="1834" w:type="dxa"/>
            <w:vAlign w:val="center"/>
          </w:tcPr>
          <w:p w:rsidR="00D313BB" w:rsidRPr="000A65C5" w:rsidRDefault="00D313BB" w:rsidP="00D313BB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635" w:type="dxa"/>
            <w:vAlign w:val="center"/>
          </w:tcPr>
          <w:p w:rsidR="00D313BB" w:rsidRPr="000A65C5" w:rsidRDefault="00617385" w:rsidP="00D313B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617385">
              <w:rPr>
                <w:rFonts w:ascii="Sylfaen" w:hAnsi="Sylfaen" w:cs="Arial" w:hint="eastAsia"/>
                <w:sz w:val="18"/>
                <w:szCs w:val="18"/>
                <w:lang w:val="hy-AM"/>
              </w:rPr>
              <w:t>Индивидуальный</w:t>
            </w:r>
            <w:r w:rsidRPr="00617385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617385">
              <w:rPr>
                <w:rFonts w:ascii="Sylfaen" w:hAnsi="Sylfaen" w:cs="Arial" w:hint="eastAsia"/>
                <w:sz w:val="18"/>
                <w:szCs w:val="18"/>
                <w:lang w:val="hy-AM"/>
              </w:rPr>
              <w:t>ученический</w:t>
            </w:r>
            <w:r w:rsidRPr="00617385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617385">
              <w:rPr>
                <w:rFonts w:ascii="Sylfaen" w:hAnsi="Sylfaen" w:cs="Arial" w:hint="eastAsia"/>
                <w:sz w:val="18"/>
                <w:szCs w:val="18"/>
                <w:lang w:val="hy-AM"/>
              </w:rPr>
              <w:t>стол</w:t>
            </w:r>
          </w:p>
        </w:tc>
        <w:tc>
          <w:tcPr>
            <w:tcW w:w="4296" w:type="dxa"/>
          </w:tcPr>
          <w:p w:rsidR="00F01313" w:rsidRPr="000A65C5" w:rsidRDefault="00F01313" w:rsidP="00F01313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1D33B7" w:rsidRDefault="001D33B7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367410" w:rsidRDefault="00367410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732F5977">
                  <wp:extent cx="1933575" cy="19335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933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67410" w:rsidRDefault="00367410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367410" w:rsidRDefault="00367410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367410" w:rsidRDefault="00367410" w:rsidP="00E32785">
            <w:pPr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367410" w:rsidRPr="00367410" w:rsidRDefault="00367410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617385" w:rsidRDefault="00617385" w:rsidP="001D33B7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  <w:p w:rsidR="00E32785" w:rsidRDefault="00E32785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E32785" w:rsidRDefault="00E32785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E32785" w:rsidRDefault="00E32785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E32785" w:rsidRDefault="00E32785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367410" w:rsidRPr="00367410" w:rsidRDefault="00E32785" w:rsidP="00E32785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 xml:space="preserve">                     </w:t>
            </w:r>
            <w:r w:rsidR="00367410"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Материал</w:t>
            </w:r>
            <w:r w:rsidR="00367410" w:rsidRPr="0036741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="00367410"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обивки</w:t>
            </w:r>
            <w:r w:rsidR="00367410" w:rsidRPr="00367410">
              <w:rPr>
                <w:rFonts w:ascii="Sylfaen" w:hAnsi="Sylfaen"/>
                <w:sz w:val="18"/>
                <w:szCs w:val="18"/>
                <w:lang w:val="ru-RU"/>
              </w:rPr>
              <w:t xml:space="preserve">՝ </w:t>
            </w:r>
            <w:r w:rsidR="00367410"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сетка</w:t>
            </w:r>
          </w:p>
          <w:p w:rsidR="00367410" w:rsidRPr="00367410" w:rsidRDefault="00367410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Каркас</w:t>
            </w:r>
            <w:r w:rsidRPr="00367410">
              <w:rPr>
                <w:rFonts w:ascii="Sylfaen" w:hAnsi="Sylfaen"/>
                <w:sz w:val="18"/>
                <w:szCs w:val="18"/>
                <w:lang w:val="ru-RU"/>
              </w:rPr>
              <w:t xml:space="preserve">՝ </w:t>
            </w:r>
            <w:r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пластик</w:t>
            </w:r>
          </w:p>
          <w:p w:rsidR="00367410" w:rsidRPr="00367410" w:rsidRDefault="00367410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Локти</w:t>
            </w:r>
            <w:r w:rsidRPr="00367410">
              <w:rPr>
                <w:rFonts w:ascii="Sylfaen" w:hAnsi="Sylfaen"/>
                <w:sz w:val="18"/>
                <w:szCs w:val="18"/>
                <w:lang w:val="ru-RU"/>
              </w:rPr>
              <w:t xml:space="preserve">՝ </w:t>
            </w:r>
            <w:r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пластик</w:t>
            </w:r>
          </w:p>
          <w:p w:rsidR="00617385" w:rsidRPr="00945FD0" w:rsidRDefault="00367410" w:rsidP="00367410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Ножки</w:t>
            </w:r>
            <w:r w:rsidRPr="00367410">
              <w:rPr>
                <w:rFonts w:ascii="Sylfaen" w:hAnsi="Sylfaen"/>
                <w:sz w:val="18"/>
                <w:szCs w:val="18"/>
                <w:lang w:val="ru-RU"/>
              </w:rPr>
              <w:t xml:space="preserve">՝ </w:t>
            </w:r>
            <w:r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фиксированные</w:t>
            </w:r>
            <w:r w:rsidRPr="0036741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металлические</w:t>
            </w:r>
            <w:r w:rsidRPr="0036741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с</w:t>
            </w:r>
            <w:r w:rsidRPr="0036741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367410">
              <w:rPr>
                <w:rFonts w:ascii="Sylfaen" w:hAnsi="Sylfaen" w:hint="eastAsia"/>
                <w:sz w:val="18"/>
                <w:szCs w:val="18"/>
                <w:lang w:val="ru-RU"/>
              </w:rPr>
              <w:t>колесами</w:t>
            </w:r>
          </w:p>
          <w:p w:rsidR="001D33B7" w:rsidRPr="001D33B7" w:rsidRDefault="001D33B7" w:rsidP="001D33B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1D33B7">
              <w:rPr>
                <w:rFonts w:ascii="Sylfaen" w:hAnsi="Sylfaen" w:hint="eastAsia"/>
                <w:sz w:val="18"/>
                <w:szCs w:val="18"/>
                <w:lang w:val="ru-RU"/>
              </w:rPr>
              <w:lastRenderedPageBreak/>
              <w:t>Цвет</w:t>
            </w:r>
            <w:r w:rsidR="00CD4A3D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="00CD4A3D" w:rsidRPr="00CD4A3D">
              <w:rPr>
                <w:rFonts w:ascii="Sylfaen" w:hAnsi="Sylfaen" w:hint="eastAsia"/>
                <w:sz w:val="18"/>
                <w:szCs w:val="18"/>
                <w:lang w:val="ru-RU"/>
              </w:rPr>
              <w:t>согласовать</w:t>
            </w:r>
            <w:r w:rsidR="00CD4A3D" w:rsidRPr="00CD4A3D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="00CD4A3D" w:rsidRPr="00CD4A3D">
              <w:rPr>
                <w:rFonts w:ascii="Sylfaen" w:hAnsi="Sylfaen" w:hint="eastAsia"/>
                <w:sz w:val="18"/>
                <w:szCs w:val="18"/>
                <w:lang w:val="ru-RU"/>
              </w:rPr>
              <w:t>с</w:t>
            </w:r>
            <w:r w:rsidR="00CD4A3D" w:rsidRPr="00CD4A3D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="00CD4A3D" w:rsidRPr="00CD4A3D">
              <w:rPr>
                <w:rFonts w:ascii="Sylfaen" w:hAnsi="Sylfaen" w:hint="eastAsia"/>
                <w:sz w:val="18"/>
                <w:szCs w:val="18"/>
                <w:lang w:val="ru-RU"/>
              </w:rPr>
              <w:t>поставщиком</w:t>
            </w:r>
            <w:r w:rsidR="00CD4A3D" w:rsidRPr="00CD4A3D">
              <w:rPr>
                <w:rFonts w:ascii="Sylfaen" w:hAnsi="Sylfaen"/>
                <w:sz w:val="18"/>
                <w:szCs w:val="18"/>
                <w:lang w:val="ru-RU"/>
              </w:rPr>
              <w:t>,</w:t>
            </w:r>
          </w:p>
          <w:p w:rsidR="00593AF4" w:rsidRDefault="000720AD" w:rsidP="001D33B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sz w:val="18"/>
                <w:szCs w:val="18"/>
                <w:lang w:val="ru-RU"/>
              </w:rPr>
              <w:t>М</w:t>
            </w:r>
            <w:r w:rsidR="001D33B7" w:rsidRPr="001D33B7">
              <w:rPr>
                <w:rFonts w:ascii="Sylfaen" w:hAnsi="Sylfaen" w:hint="eastAsia"/>
                <w:sz w:val="18"/>
                <w:szCs w:val="18"/>
                <w:lang w:val="ru-RU"/>
              </w:rPr>
              <w:t>аксимальные</w:t>
            </w:r>
            <w:r w:rsidR="001D33B7" w:rsidRPr="001D33B7">
              <w:rPr>
                <w:rFonts w:ascii="Sylfaen" w:hAnsi="Sylfaen"/>
                <w:sz w:val="18"/>
                <w:szCs w:val="18"/>
                <w:lang w:val="ru-RU"/>
              </w:rPr>
              <w:t>/</w:t>
            </w:r>
            <w:r w:rsidR="001D33B7" w:rsidRPr="001D33B7">
              <w:rPr>
                <w:rFonts w:ascii="Sylfaen" w:hAnsi="Sylfaen" w:hint="eastAsia"/>
                <w:sz w:val="18"/>
                <w:szCs w:val="18"/>
                <w:lang w:val="ru-RU"/>
              </w:rPr>
              <w:t>минимальные</w:t>
            </w:r>
            <w:r w:rsidR="001D33B7" w:rsidRPr="001D33B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="001D33B7" w:rsidRPr="001D33B7">
              <w:rPr>
                <w:rFonts w:ascii="Sylfaen" w:hAnsi="Sylfaen" w:hint="eastAsia"/>
                <w:sz w:val="18"/>
                <w:szCs w:val="18"/>
                <w:lang w:val="ru-RU"/>
              </w:rPr>
              <w:t>размеры</w:t>
            </w:r>
            <w:r w:rsidR="001D33B7" w:rsidRPr="001D33B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="001D33B7" w:rsidRPr="001D33B7">
              <w:rPr>
                <w:rFonts w:ascii="Sylfaen" w:hAnsi="Sylfaen" w:hint="eastAsia"/>
                <w:sz w:val="18"/>
                <w:szCs w:val="18"/>
                <w:lang w:val="ru-RU"/>
              </w:rPr>
              <w:t>объекта</w:t>
            </w:r>
            <w:r w:rsidR="001D33B7" w:rsidRPr="001D33B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="00CD4A3D" w:rsidRPr="00CD4A3D">
              <w:rPr>
                <w:rFonts w:ascii="Sylfaen" w:hAnsi="Sylfaen" w:hint="eastAsia"/>
                <w:sz w:val="18"/>
                <w:szCs w:val="18"/>
                <w:lang w:val="ru-RU"/>
              </w:rPr>
              <w:t>согласовать</w:t>
            </w:r>
            <w:r w:rsidR="00CD4A3D" w:rsidRPr="00CD4A3D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="00CD4A3D" w:rsidRPr="00CD4A3D">
              <w:rPr>
                <w:rFonts w:ascii="Sylfaen" w:hAnsi="Sylfaen" w:hint="eastAsia"/>
                <w:sz w:val="18"/>
                <w:szCs w:val="18"/>
                <w:lang w:val="ru-RU"/>
              </w:rPr>
              <w:t>с</w:t>
            </w:r>
            <w:r w:rsidR="00CD4A3D" w:rsidRPr="00CD4A3D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="00CD4A3D" w:rsidRPr="00CD4A3D">
              <w:rPr>
                <w:rFonts w:ascii="Sylfaen" w:hAnsi="Sylfaen" w:hint="eastAsia"/>
                <w:sz w:val="18"/>
                <w:szCs w:val="18"/>
                <w:lang w:val="ru-RU"/>
              </w:rPr>
              <w:t>поставщиком</w:t>
            </w:r>
            <w:r w:rsidR="00CD4A3D">
              <w:rPr>
                <w:rFonts w:ascii="Sylfaen" w:hAnsi="Sylfaen"/>
                <w:sz w:val="18"/>
                <w:szCs w:val="18"/>
                <w:lang w:val="ru-RU"/>
              </w:rPr>
              <w:t>.</w:t>
            </w:r>
          </w:p>
          <w:p w:rsidR="00367410" w:rsidRPr="000A65C5" w:rsidRDefault="00367410" w:rsidP="00E32785">
            <w:pPr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063" w:type="dxa"/>
          </w:tcPr>
          <w:p w:rsidR="00D313BB" w:rsidRPr="000A65C5" w:rsidRDefault="00D313BB" w:rsidP="00E941E0">
            <w:pPr>
              <w:jc w:val="center"/>
              <w:rPr>
                <w:rFonts w:ascii="Sylfaen" w:hAnsi="Sylfaen"/>
              </w:rPr>
            </w:pPr>
            <w:r w:rsidRPr="000A65C5">
              <w:rPr>
                <w:rFonts w:ascii="Sylfaen" w:hAnsi="Sylfaen"/>
                <w:sz w:val="20"/>
              </w:rPr>
              <w:lastRenderedPageBreak/>
              <w:t>шт.</w:t>
            </w:r>
          </w:p>
        </w:tc>
        <w:tc>
          <w:tcPr>
            <w:tcW w:w="941" w:type="dxa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03" w:type="dxa"/>
            <w:vAlign w:val="center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749" w:type="dxa"/>
            <w:vAlign w:val="center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40</w:t>
            </w:r>
          </w:p>
        </w:tc>
        <w:tc>
          <w:tcPr>
            <w:tcW w:w="1025" w:type="dxa"/>
          </w:tcPr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Г. Ереван, Ал. Манукян 1</w:t>
            </w:r>
            <w:r w:rsidRPr="000A65C5">
              <w:rPr>
                <w:rFonts w:ascii="Sylfaen" w:hAnsi="Sylfaen"/>
                <w:sz w:val="20"/>
              </w:rPr>
              <w:t>/4</w:t>
            </w:r>
          </w:p>
        </w:tc>
        <w:tc>
          <w:tcPr>
            <w:tcW w:w="1460" w:type="dxa"/>
          </w:tcPr>
          <w:p w:rsidR="00D313BB" w:rsidRPr="00293090" w:rsidRDefault="00D313BB" w:rsidP="00D313BB">
            <w:pPr>
              <w:jc w:val="center"/>
              <w:rPr>
                <w:rFonts w:ascii="Sylfaen" w:hAnsi="Sylfaen"/>
                <w:sz w:val="16"/>
                <w:lang w:val="pt-BR"/>
              </w:rPr>
            </w:pPr>
          </w:p>
          <w:p w:rsidR="00D313BB" w:rsidRPr="00293090" w:rsidRDefault="00293090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После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вступления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силу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договора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>,</w:t>
            </w:r>
          </w:p>
          <w:p w:rsidR="00293090" w:rsidRPr="00293090" w:rsidRDefault="00293090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при</w:t>
            </w:r>
          </w:p>
          <w:p w:rsidR="00D313BB" w:rsidRPr="00293090" w:rsidRDefault="00293090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наличии</w:t>
            </w:r>
          </w:p>
          <w:p w:rsidR="00D313BB" w:rsidRPr="00293090" w:rsidRDefault="00293090" w:rsidP="00E32785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соответствующих</w:t>
            </w:r>
          </w:p>
          <w:p w:rsidR="00293090" w:rsidRPr="00293090" w:rsidRDefault="00293090" w:rsidP="00E3278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денежных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="00E32785" w:rsidRPr="00B95F23">
              <w:rPr>
                <w:rFonts w:ascii="Sylfaen" w:hAnsi="Sylfaen"/>
                <w:sz w:val="16"/>
                <w:szCs w:val="16"/>
                <w:lang w:val="ru-RU"/>
              </w:rPr>
              <w:t xml:space="preserve">  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средств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:rsidR="00F01313" w:rsidRPr="00293090" w:rsidRDefault="00293090" w:rsidP="00E3278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течение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20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календарных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дней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дня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вступления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силу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договора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заключенного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между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сторонами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на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основании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последнего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0A65C5" w:rsidRDefault="00F013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F01313" w:rsidRPr="00945FD0" w:rsidRDefault="00F01313" w:rsidP="00A63B1F">
            <w:pPr>
              <w:rPr>
                <w:rFonts w:ascii="Sylfaen" w:hAnsi="Sylfaen"/>
                <w:sz w:val="20"/>
                <w:lang w:val="ru-RU"/>
              </w:rPr>
            </w:pPr>
          </w:p>
          <w:p w:rsidR="00A63B1F" w:rsidRPr="00945FD0" w:rsidRDefault="00A63B1F" w:rsidP="00A63B1F">
            <w:pPr>
              <w:rPr>
                <w:rFonts w:ascii="Sylfaen" w:hAnsi="Sylfaen"/>
                <w:sz w:val="20"/>
                <w:lang w:val="ru-RU"/>
              </w:rPr>
            </w:pPr>
          </w:p>
        </w:tc>
      </w:tr>
      <w:tr w:rsidR="00D313BB" w:rsidRPr="00CE70CA" w:rsidTr="00293090">
        <w:trPr>
          <w:trHeight w:val="225"/>
          <w:jc w:val="center"/>
        </w:trPr>
        <w:tc>
          <w:tcPr>
            <w:tcW w:w="1531" w:type="dxa"/>
          </w:tcPr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</w:rPr>
            </w:pPr>
            <w:r w:rsidRPr="000A65C5">
              <w:rPr>
                <w:rFonts w:ascii="Sylfaen" w:hAnsi="Sylfaen"/>
                <w:sz w:val="20"/>
              </w:rPr>
              <w:lastRenderedPageBreak/>
              <w:t>2.</w:t>
            </w:r>
          </w:p>
        </w:tc>
        <w:tc>
          <w:tcPr>
            <w:tcW w:w="1834" w:type="dxa"/>
            <w:vAlign w:val="center"/>
          </w:tcPr>
          <w:p w:rsidR="00D313BB" w:rsidRPr="000A65C5" w:rsidRDefault="00D313BB" w:rsidP="00D313BB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635" w:type="dxa"/>
            <w:vAlign w:val="center"/>
          </w:tcPr>
          <w:p w:rsidR="00D313BB" w:rsidRPr="000A65C5" w:rsidRDefault="001E150F" w:rsidP="00D313BB">
            <w:pPr>
              <w:tabs>
                <w:tab w:val="left" w:pos="0"/>
              </w:tabs>
              <w:jc w:val="center"/>
              <w:rPr>
                <w:rFonts w:ascii="Sylfaen" w:eastAsia="Microsoft Sans Serif" w:hAnsi="Sylfaen" w:cs="Microsoft Sans Serif"/>
                <w:sz w:val="16"/>
                <w:szCs w:val="16"/>
                <w:lang w:eastAsia="en-US"/>
              </w:rPr>
            </w:pPr>
            <w:r w:rsidRPr="000A65C5">
              <w:rPr>
                <w:rFonts w:ascii="Sylfaen" w:eastAsia="Microsoft Sans Serif" w:hAnsi="Sylfaen" w:cs="Microsoft Sans Serif"/>
                <w:sz w:val="16"/>
                <w:szCs w:val="16"/>
                <w:lang w:eastAsia="en-US"/>
              </w:rPr>
              <w:t>Стол для лекций</w:t>
            </w:r>
          </w:p>
        </w:tc>
        <w:tc>
          <w:tcPr>
            <w:tcW w:w="4296" w:type="dxa"/>
          </w:tcPr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615F57" w:rsidRPr="000A65C5" w:rsidRDefault="00615F57" w:rsidP="00615F57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3115F56D" wp14:editId="32752653">
                  <wp:extent cx="1865630" cy="2468880"/>
                  <wp:effectExtent l="0" t="0" r="127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630" cy="2468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15F57" w:rsidRPr="000A65C5" w:rsidRDefault="00615F57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615F57" w:rsidRPr="000A65C5" w:rsidRDefault="00615F57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615F57" w:rsidRPr="00CD4A3D" w:rsidRDefault="00615F57" w:rsidP="00615F57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Ширина</w:t>
            </w:r>
            <w:r w:rsidRPr="000A65C5">
              <w:rPr>
                <w:rFonts w:ascii="Sylfaen" w:hAnsi="Sylfaen"/>
                <w:sz w:val="20"/>
                <w:lang w:val="hy-AM"/>
              </w:rPr>
              <w:t>-</w:t>
            </w:r>
            <w:r w:rsidRPr="000A65C5">
              <w:rPr>
                <w:rFonts w:ascii="Sylfaen" w:hAnsi="Sylfaen"/>
                <w:sz w:val="20"/>
                <w:lang w:val="ru-RU"/>
              </w:rPr>
              <w:t>60 см</w:t>
            </w:r>
            <w:r w:rsidR="00CD4A3D" w:rsidRPr="00CD4A3D">
              <w:rPr>
                <w:rFonts w:ascii="Sylfaen" w:hAnsi="Sylfaen"/>
                <w:sz w:val="20"/>
                <w:lang w:val="ru-RU"/>
              </w:rPr>
              <w:t>,</w:t>
            </w:r>
          </w:p>
          <w:p w:rsidR="00615F57" w:rsidRPr="00CD4A3D" w:rsidRDefault="00615F57" w:rsidP="00615F57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Глубина</w:t>
            </w:r>
            <w:r w:rsidRPr="000A65C5">
              <w:rPr>
                <w:rFonts w:ascii="Sylfaen" w:hAnsi="Sylfaen"/>
                <w:sz w:val="20"/>
                <w:lang w:val="hy-AM"/>
              </w:rPr>
              <w:t>-</w:t>
            </w:r>
            <w:r w:rsidRPr="000A65C5">
              <w:rPr>
                <w:rFonts w:ascii="Sylfaen" w:hAnsi="Sylfaen"/>
                <w:sz w:val="20"/>
                <w:lang w:val="ru-RU"/>
              </w:rPr>
              <w:t>50 см</w:t>
            </w:r>
            <w:r w:rsidR="00CD4A3D" w:rsidRPr="00CD4A3D">
              <w:rPr>
                <w:rFonts w:ascii="Sylfaen" w:hAnsi="Sylfaen"/>
                <w:sz w:val="20"/>
                <w:lang w:val="ru-RU"/>
              </w:rPr>
              <w:t>,</w:t>
            </w:r>
          </w:p>
          <w:p w:rsidR="00D313BB" w:rsidRPr="00CD4A3D" w:rsidRDefault="00615F57" w:rsidP="00615F57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Высота</w:t>
            </w:r>
            <w:r w:rsidRPr="000A65C5">
              <w:rPr>
                <w:rFonts w:ascii="Sylfaen" w:hAnsi="Sylfaen"/>
                <w:sz w:val="20"/>
                <w:lang w:val="hy-AM"/>
              </w:rPr>
              <w:t>-</w:t>
            </w:r>
            <w:r w:rsidRPr="000A65C5">
              <w:rPr>
                <w:rFonts w:ascii="Sylfaen" w:hAnsi="Sylfaen"/>
                <w:sz w:val="20"/>
                <w:lang w:val="ru-RU"/>
              </w:rPr>
              <w:t>120 см</w:t>
            </w:r>
            <w:r w:rsidR="00CD4A3D" w:rsidRPr="00CD4A3D">
              <w:rPr>
                <w:rFonts w:ascii="Sylfaen" w:hAnsi="Sylfaen"/>
                <w:sz w:val="20"/>
                <w:lang w:val="ru-RU"/>
              </w:rPr>
              <w:t>,</w:t>
            </w:r>
          </w:p>
          <w:p w:rsidR="001D33B7" w:rsidRPr="00CD4A3D" w:rsidRDefault="00984537" w:rsidP="00ED0D94">
            <w:pPr>
              <w:jc w:val="center"/>
              <w:rPr>
                <w:rFonts w:asciiTheme="minorHAnsi" w:hAnsiTheme="minorHAnsi"/>
                <w:sz w:val="20"/>
                <w:lang w:val="ru-RU"/>
              </w:rPr>
            </w:pPr>
            <w:r w:rsidRPr="00984537">
              <w:rPr>
                <w:rFonts w:ascii="Sylfaen" w:hAnsi="Sylfaen" w:hint="eastAsia"/>
                <w:sz w:val="20"/>
                <w:lang w:val="ru-RU"/>
              </w:rPr>
              <w:t>Материал</w:t>
            </w:r>
            <w:r w:rsidR="00726E53">
              <w:rPr>
                <w:rFonts w:ascii="Sylfaen" w:hAnsi="Sylfaen"/>
                <w:sz w:val="20"/>
                <w:lang w:val="ru-RU"/>
              </w:rPr>
              <w:t>-</w:t>
            </w:r>
            <w:r w:rsidRPr="00984537">
              <w:rPr>
                <w:rFonts w:ascii="Sylfaen" w:hAnsi="Sylfaen" w:hint="eastAsia"/>
                <w:sz w:val="20"/>
                <w:lang w:val="ru-RU"/>
              </w:rPr>
              <w:t>металл</w:t>
            </w:r>
            <w:r w:rsidRPr="00984537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984537">
              <w:rPr>
                <w:rFonts w:ascii="Sylfaen" w:hAnsi="Sylfaen" w:hint="eastAsia"/>
                <w:sz w:val="20"/>
                <w:lang w:val="ru-RU"/>
              </w:rPr>
              <w:t>и</w:t>
            </w:r>
            <w:r w:rsidRPr="00984537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984537">
              <w:rPr>
                <w:rFonts w:ascii="Sylfaen" w:hAnsi="Sylfaen" w:hint="eastAsia"/>
                <w:sz w:val="20"/>
                <w:lang w:val="ru-RU"/>
              </w:rPr>
              <w:t>ламинированная</w:t>
            </w:r>
            <w:r w:rsidRPr="00984537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984537">
              <w:rPr>
                <w:rFonts w:ascii="Sylfaen" w:hAnsi="Sylfaen" w:hint="eastAsia"/>
                <w:sz w:val="20"/>
                <w:lang w:val="ru-RU"/>
              </w:rPr>
              <w:t>ДСП</w:t>
            </w:r>
            <w:r w:rsidR="00CD4A3D">
              <w:rPr>
                <w:rFonts w:ascii="Sylfaen" w:hAnsi="Sylfaen"/>
                <w:sz w:val="20"/>
                <w:lang w:val="ru-RU"/>
              </w:rPr>
              <w:t xml:space="preserve"> (HDF),</w:t>
            </w:r>
          </w:p>
          <w:p w:rsidR="00CD4A3D" w:rsidRPr="00CD4A3D" w:rsidRDefault="00CD4A3D" w:rsidP="00CD4A3D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CD4A3D">
              <w:rPr>
                <w:rFonts w:ascii="Sylfaen" w:hAnsi="Sylfaen" w:hint="eastAsia"/>
                <w:sz w:val="20"/>
                <w:lang w:val="ru-RU"/>
              </w:rPr>
              <w:t>Цвет</w:t>
            </w:r>
            <w:r w:rsidRPr="00CD4A3D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CD4A3D">
              <w:rPr>
                <w:rFonts w:ascii="Sylfaen" w:hAnsi="Sylfaen" w:hint="eastAsia"/>
                <w:sz w:val="20"/>
                <w:lang w:val="ru-RU"/>
              </w:rPr>
              <w:t>согласовать</w:t>
            </w:r>
            <w:r w:rsidRPr="00CD4A3D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CD4A3D">
              <w:rPr>
                <w:rFonts w:ascii="Sylfaen" w:hAnsi="Sylfaen" w:hint="eastAsia"/>
                <w:sz w:val="20"/>
                <w:lang w:val="ru-RU"/>
              </w:rPr>
              <w:t>с</w:t>
            </w:r>
            <w:r w:rsidRPr="00CD4A3D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CD4A3D">
              <w:rPr>
                <w:rFonts w:ascii="Sylfaen" w:hAnsi="Sylfaen" w:hint="eastAsia"/>
                <w:sz w:val="20"/>
                <w:lang w:val="ru-RU"/>
              </w:rPr>
              <w:t>поставщиком</w:t>
            </w:r>
            <w:r w:rsidRPr="00CD4A3D">
              <w:rPr>
                <w:rFonts w:ascii="Sylfaen" w:hAnsi="Sylfaen"/>
                <w:sz w:val="20"/>
                <w:lang w:val="ru-RU"/>
              </w:rPr>
              <w:t>,</w:t>
            </w:r>
          </w:p>
          <w:p w:rsidR="000517C5" w:rsidRPr="000A65C5" w:rsidRDefault="00CD4A3D" w:rsidP="00CD4A3D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CD4A3D">
              <w:rPr>
                <w:rFonts w:ascii="Sylfaen" w:hAnsi="Sylfaen" w:hint="eastAsia"/>
                <w:sz w:val="20"/>
                <w:lang w:val="ru-RU"/>
              </w:rPr>
              <w:t>Максимальные</w:t>
            </w:r>
            <w:r w:rsidRPr="00CD4A3D">
              <w:rPr>
                <w:rFonts w:ascii="Sylfaen" w:hAnsi="Sylfaen"/>
                <w:sz w:val="20"/>
                <w:lang w:val="ru-RU"/>
              </w:rPr>
              <w:t>/</w:t>
            </w:r>
            <w:r w:rsidRPr="00CD4A3D">
              <w:rPr>
                <w:rFonts w:ascii="Sylfaen" w:hAnsi="Sylfaen" w:hint="eastAsia"/>
                <w:sz w:val="20"/>
                <w:lang w:val="ru-RU"/>
              </w:rPr>
              <w:t>минимальные</w:t>
            </w:r>
            <w:r w:rsidRPr="00CD4A3D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CD4A3D">
              <w:rPr>
                <w:rFonts w:ascii="Sylfaen" w:hAnsi="Sylfaen" w:hint="eastAsia"/>
                <w:sz w:val="20"/>
                <w:lang w:val="ru-RU"/>
              </w:rPr>
              <w:t>размеры</w:t>
            </w:r>
            <w:r w:rsidRPr="00CD4A3D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CD4A3D">
              <w:rPr>
                <w:rFonts w:ascii="Sylfaen" w:hAnsi="Sylfaen" w:hint="eastAsia"/>
                <w:sz w:val="20"/>
                <w:lang w:val="ru-RU"/>
              </w:rPr>
              <w:t>объекта</w:t>
            </w:r>
            <w:r w:rsidRPr="00CD4A3D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CD4A3D">
              <w:rPr>
                <w:rFonts w:ascii="Sylfaen" w:hAnsi="Sylfaen" w:hint="eastAsia"/>
                <w:sz w:val="20"/>
                <w:lang w:val="ru-RU"/>
              </w:rPr>
              <w:t>согласовать</w:t>
            </w:r>
            <w:r w:rsidRPr="00CD4A3D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CD4A3D">
              <w:rPr>
                <w:rFonts w:ascii="Sylfaen" w:hAnsi="Sylfaen" w:hint="eastAsia"/>
                <w:sz w:val="20"/>
                <w:lang w:val="ru-RU"/>
              </w:rPr>
              <w:t>с</w:t>
            </w:r>
            <w:r w:rsidRPr="00CD4A3D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CD4A3D">
              <w:rPr>
                <w:rFonts w:ascii="Sylfaen" w:hAnsi="Sylfaen" w:hint="eastAsia"/>
                <w:sz w:val="20"/>
                <w:lang w:val="ru-RU"/>
              </w:rPr>
              <w:t>поставщиком</w:t>
            </w:r>
            <w:r w:rsidRPr="00CD4A3D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1063" w:type="dxa"/>
          </w:tcPr>
          <w:p w:rsidR="00D313BB" w:rsidRPr="000A65C5" w:rsidRDefault="00D313BB" w:rsidP="00E941E0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шт.</w:t>
            </w:r>
          </w:p>
        </w:tc>
        <w:tc>
          <w:tcPr>
            <w:tcW w:w="941" w:type="dxa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03" w:type="dxa"/>
            <w:vAlign w:val="center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749" w:type="dxa"/>
            <w:vAlign w:val="center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</w:p>
        </w:tc>
        <w:tc>
          <w:tcPr>
            <w:tcW w:w="1025" w:type="dxa"/>
          </w:tcPr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Г. Ереван, Ал. Манукян 1</w:t>
            </w:r>
            <w:r w:rsidRPr="000A65C5">
              <w:rPr>
                <w:rFonts w:ascii="Sylfaen" w:hAnsi="Sylfaen"/>
                <w:sz w:val="20"/>
              </w:rPr>
              <w:t>/4</w:t>
            </w:r>
          </w:p>
        </w:tc>
        <w:tc>
          <w:tcPr>
            <w:tcW w:w="1460" w:type="dxa"/>
          </w:tcPr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После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вступления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силу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договора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>,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при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наличии</w:t>
            </w:r>
          </w:p>
          <w:p w:rsidR="00E32785" w:rsidRPr="00293090" w:rsidRDefault="00E32785" w:rsidP="00E32785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соответствующих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денежных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32785">
              <w:rPr>
                <w:rFonts w:ascii="Sylfaen" w:hAnsi="Sylfaen"/>
                <w:sz w:val="16"/>
                <w:szCs w:val="16"/>
                <w:lang w:val="ru-RU"/>
              </w:rPr>
              <w:t xml:space="preserve">  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средств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течение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20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календарных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дней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дня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вступления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силу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договора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заключенного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между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сторонами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на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основании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последнего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313BB" w:rsidRPr="00E32785" w:rsidRDefault="00D313BB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</w:tr>
      <w:tr w:rsidR="00D313BB" w:rsidRPr="00CE70CA" w:rsidTr="00293090">
        <w:trPr>
          <w:trHeight w:val="390"/>
          <w:jc w:val="center"/>
        </w:trPr>
        <w:tc>
          <w:tcPr>
            <w:tcW w:w="1531" w:type="dxa"/>
          </w:tcPr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</w:rPr>
            </w:pPr>
            <w:r w:rsidRPr="000A65C5">
              <w:rPr>
                <w:rFonts w:ascii="Sylfaen" w:hAnsi="Sylfaen"/>
                <w:sz w:val="20"/>
              </w:rPr>
              <w:lastRenderedPageBreak/>
              <w:t>3.</w:t>
            </w:r>
          </w:p>
        </w:tc>
        <w:tc>
          <w:tcPr>
            <w:tcW w:w="1834" w:type="dxa"/>
            <w:vAlign w:val="center"/>
          </w:tcPr>
          <w:p w:rsidR="00D313BB" w:rsidRPr="000A65C5" w:rsidRDefault="00D313BB" w:rsidP="00D313BB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635" w:type="dxa"/>
            <w:vAlign w:val="center"/>
          </w:tcPr>
          <w:p w:rsidR="00D313BB" w:rsidRDefault="00726E53" w:rsidP="00D313BB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С</w:t>
            </w:r>
            <w:r w:rsidR="001E150F" w:rsidRPr="000A65C5">
              <w:rPr>
                <w:rFonts w:ascii="Sylfaen" w:hAnsi="Sylfaen"/>
                <w:sz w:val="16"/>
                <w:szCs w:val="16"/>
                <w:lang w:val="hy-AM"/>
              </w:rPr>
              <w:t>тул</w:t>
            </w:r>
          </w:p>
          <w:p w:rsidR="00E83E79" w:rsidRPr="00E83E79" w:rsidRDefault="00E83E79" w:rsidP="00D313BB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(</w:t>
            </w:r>
            <w:r w:rsidRPr="00E83E79">
              <w:rPr>
                <w:rFonts w:ascii="Sylfaen" w:hAnsi="Sylfaen" w:hint="eastAsia"/>
                <w:sz w:val="16"/>
                <w:szCs w:val="16"/>
                <w:lang w:val="hy-AM"/>
              </w:rPr>
              <w:t>офисный</w:t>
            </w:r>
            <w:r>
              <w:rPr>
                <w:rFonts w:ascii="Sylfaen" w:hAnsi="Sylfaen"/>
                <w:sz w:val="16"/>
                <w:szCs w:val="16"/>
              </w:rPr>
              <w:t>)</w:t>
            </w:r>
          </w:p>
          <w:p w:rsidR="00D313BB" w:rsidRPr="000A65C5" w:rsidRDefault="00D313BB" w:rsidP="00D313BB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296" w:type="dxa"/>
          </w:tcPr>
          <w:p w:rsidR="00D313BB" w:rsidRPr="000A65C5" w:rsidRDefault="00593AF4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534BFBD1" wp14:editId="25086D93">
                  <wp:extent cx="1828800" cy="181038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10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93AF4" w:rsidRPr="000A65C5" w:rsidRDefault="00593AF4" w:rsidP="00593AF4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 xml:space="preserve">Брифинг стул </w:t>
            </w:r>
          </w:p>
          <w:p w:rsidR="00593AF4" w:rsidRPr="00E83E79" w:rsidRDefault="00593AF4" w:rsidP="00593AF4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Материал: пластик</w:t>
            </w:r>
            <w:r w:rsidR="00726E53" w:rsidRPr="00E83E79">
              <w:rPr>
                <w:rFonts w:ascii="Sylfaen" w:hAnsi="Sylfaen"/>
                <w:sz w:val="20"/>
                <w:lang w:val="ru-RU"/>
              </w:rPr>
              <w:t>,</w:t>
            </w:r>
          </w:p>
          <w:p w:rsidR="00593AF4" w:rsidRPr="00E83E79" w:rsidRDefault="00593AF4" w:rsidP="00593AF4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Каркас: пластик</w:t>
            </w:r>
            <w:r w:rsidR="00726E53" w:rsidRPr="00E83E79">
              <w:rPr>
                <w:rFonts w:ascii="Sylfaen" w:hAnsi="Sylfaen"/>
                <w:sz w:val="20"/>
                <w:lang w:val="ru-RU"/>
              </w:rPr>
              <w:t>,</w:t>
            </w:r>
          </w:p>
          <w:p w:rsidR="00593AF4" w:rsidRPr="00E83E79" w:rsidRDefault="00593AF4" w:rsidP="00593AF4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Локти: металл</w:t>
            </w:r>
            <w:r w:rsidR="00726E53" w:rsidRPr="00E83E79">
              <w:rPr>
                <w:rFonts w:ascii="Sylfaen" w:hAnsi="Sylfaen"/>
                <w:sz w:val="20"/>
                <w:lang w:val="ru-RU"/>
              </w:rPr>
              <w:t>,</w:t>
            </w:r>
          </w:p>
          <w:p w:rsidR="00603CE7" w:rsidRPr="00603CE7" w:rsidRDefault="00593AF4" w:rsidP="00603CE7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Ноги: фиксированный металл</w:t>
            </w:r>
            <w:r w:rsidR="00603CE7" w:rsidRPr="00603CE7">
              <w:rPr>
                <w:rFonts w:ascii="Sylfaen" w:hAnsi="Sylfaen"/>
                <w:sz w:val="20"/>
                <w:lang w:val="ru-RU"/>
              </w:rPr>
              <w:t>,</w:t>
            </w:r>
          </w:p>
          <w:p w:rsidR="00726E53" w:rsidRPr="00726E53" w:rsidRDefault="00726E53" w:rsidP="00726E5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726E53">
              <w:rPr>
                <w:rFonts w:ascii="Sylfaen" w:hAnsi="Sylfaen" w:hint="eastAsia"/>
                <w:sz w:val="20"/>
                <w:lang w:val="ru-RU"/>
              </w:rPr>
              <w:t>Цвет</w:t>
            </w:r>
            <w:r w:rsidRPr="00726E53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726E53">
              <w:rPr>
                <w:rFonts w:ascii="Sylfaen" w:hAnsi="Sylfaen" w:hint="eastAsia"/>
                <w:sz w:val="20"/>
                <w:lang w:val="ru-RU"/>
              </w:rPr>
              <w:t>согласовать</w:t>
            </w:r>
            <w:r w:rsidRPr="00726E53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726E53">
              <w:rPr>
                <w:rFonts w:ascii="Sylfaen" w:hAnsi="Sylfaen" w:hint="eastAsia"/>
                <w:sz w:val="20"/>
                <w:lang w:val="ru-RU"/>
              </w:rPr>
              <w:t>с</w:t>
            </w:r>
            <w:r w:rsidRPr="00726E53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726E53">
              <w:rPr>
                <w:rFonts w:ascii="Sylfaen" w:hAnsi="Sylfaen" w:hint="eastAsia"/>
                <w:sz w:val="20"/>
                <w:lang w:val="ru-RU"/>
              </w:rPr>
              <w:t>поставщиком</w:t>
            </w:r>
            <w:r w:rsidRPr="00726E53">
              <w:rPr>
                <w:rFonts w:ascii="Sylfaen" w:hAnsi="Sylfaen"/>
                <w:sz w:val="20"/>
                <w:lang w:val="ru-RU"/>
              </w:rPr>
              <w:t>,</w:t>
            </w:r>
          </w:p>
          <w:p w:rsidR="00603CE7" w:rsidRPr="000A65C5" w:rsidRDefault="00726E53" w:rsidP="00726E5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726E53">
              <w:rPr>
                <w:rFonts w:ascii="Sylfaen" w:hAnsi="Sylfaen" w:hint="eastAsia"/>
                <w:sz w:val="20"/>
                <w:lang w:val="ru-RU"/>
              </w:rPr>
              <w:t>Максимальные</w:t>
            </w:r>
            <w:r w:rsidRPr="00726E53">
              <w:rPr>
                <w:rFonts w:ascii="Sylfaen" w:hAnsi="Sylfaen"/>
                <w:sz w:val="20"/>
                <w:lang w:val="ru-RU"/>
              </w:rPr>
              <w:t>/</w:t>
            </w:r>
            <w:r w:rsidRPr="00726E53">
              <w:rPr>
                <w:rFonts w:ascii="Sylfaen" w:hAnsi="Sylfaen" w:hint="eastAsia"/>
                <w:sz w:val="20"/>
                <w:lang w:val="ru-RU"/>
              </w:rPr>
              <w:t>минимальные</w:t>
            </w:r>
            <w:r w:rsidRPr="00726E53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726E53">
              <w:rPr>
                <w:rFonts w:ascii="Sylfaen" w:hAnsi="Sylfaen" w:hint="eastAsia"/>
                <w:sz w:val="20"/>
                <w:lang w:val="ru-RU"/>
              </w:rPr>
              <w:t>размеры</w:t>
            </w:r>
            <w:r w:rsidRPr="00726E53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726E53">
              <w:rPr>
                <w:rFonts w:ascii="Sylfaen" w:hAnsi="Sylfaen" w:hint="eastAsia"/>
                <w:sz w:val="20"/>
                <w:lang w:val="ru-RU"/>
              </w:rPr>
              <w:t>объекта</w:t>
            </w:r>
            <w:r w:rsidRPr="00726E53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726E53">
              <w:rPr>
                <w:rFonts w:ascii="Sylfaen" w:hAnsi="Sylfaen" w:hint="eastAsia"/>
                <w:sz w:val="20"/>
                <w:lang w:val="ru-RU"/>
              </w:rPr>
              <w:t>согласовать</w:t>
            </w:r>
            <w:r w:rsidRPr="00726E53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726E53">
              <w:rPr>
                <w:rFonts w:ascii="Sylfaen" w:hAnsi="Sylfaen" w:hint="eastAsia"/>
                <w:sz w:val="20"/>
                <w:lang w:val="ru-RU"/>
              </w:rPr>
              <w:t>с</w:t>
            </w:r>
            <w:r w:rsidRPr="00726E53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726E53">
              <w:rPr>
                <w:rFonts w:ascii="Sylfaen" w:hAnsi="Sylfaen" w:hint="eastAsia"/>
                <w:sz w:val="20"/>
                <w:lang w:val="ru-RU"/>
              </w:rPr>
              <w:t>поставщиком</w:t>
            </w:r>
            <w:r w:rsidRPr="00726E53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1063" w:type="dxa"/>
          </w:tcPr>
          <w:p w:rsidR="00D313BB" w:rsidRPr="000A65C5" w:rsidRDefault="00D313BB" w:rsidP="00E941E0">
            <w:pPr>
              <w:jc w:val="center"/>
              <w:rPr>
                <w:rFonts w:ascii="Sylfaen" w:hAnsi="Sylfaen"/>
                <w:sz w:val="20"/>
              </w:rPr>
            </w:pPr>
            <w:r w:rsidRPr="000A65C5">
              <w:rPr>
                <w:rFonts w:ascii="Sylfaen" w:hAnsi="Sylfaen"/>
                <w:sz w:val="20"/>
              </w:rPr>
              <w:t>шт.</w:t>
            </w:r>
          </w:p>
        </w:tc>
        <w:tc>
          <w:tcPr>
            <w:tcW w:w="941" w:type="dxa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03" w:type="dxa"/>
            <w:vAlign w:val="center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749" w:type="dxa"/>
            <w:vAlign w:val="center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44</w:t>
            </w:r>
          </w:p>
        </w:tc>
        <w:tc>
          <w:tcPr>
            <w:tcW w:w="1025" w:type="dxa"/>
          </w:tcPr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Г. Ереван, Ал. Манукян 1</w:t>
            </w:r>
            <w:r w:rsidRPr="000A65C5">
              <w:rPr>
                <w:rFonts w:ascii="Sylfaen" w:hAnsi="Sylfaen"/>
                <w:sz w:val="20"/>
              </w:rPr>
              <w:t>/4</w:t>
            </w:r>
          </w:p>
        </w:tc>
        <w:tc>
          <w:tcPr>
            <w:tcW w:w="1460" w:type="dxa"/>
          </w:tcPr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После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вступления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силу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договора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>,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при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наличии</w:t>
            </w:r>
          </w:p>
          <w:p w:rsidR="00E32785" w:rsidRPr="00293090" w:rsidRDefault="00E32785" w:rsidP="00E32785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соответствующих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денежных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32785">
              <w:rPr>
                <w:rFonts w:ascii="Sylfaen" w:hAnsi="Sylfaen"/>
                <w:sz w:val="16"/>
                <w:szCs w:val="16"/>
                <w:lang w:val="ru-RU"/>
              </w:rPr>
              <w:t xml:space="preserve">  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средств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течение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20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календарных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дней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дня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вступления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силу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договора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заключенного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между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сторонами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на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основании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последнего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313BB" w:rsidRPr="00E32785" w:rsidRDefault="00D313BB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</w:tr>
      <w:tr w:rsidR="00D313BB" w:rsidRPr="00CE70CA" w:rsidTr="00293090">
        <w:trPr>
          <w:trHeight w:val="165"/>
          <w:jc w:val="center"/>
        </w:trPr>
        <w:tc>
          <w:tcPr>
            <w:tcW w:w="1531" w:type="dxa"/>
          </w:tcPr>
          <w:p w:rsidR="00D313BB" w:rsidRPr="000A65C5" w:rsidRDefault="00603CE7" w:rsidP="00D313BB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4.</w:t>
            </w:r>
          </w:p>
        </w:tc>
        <w:tc>
          <w:tcPr>
            <w:tcW w:w="1834" w:type="dxa"/>
            <w:vAlign w:val="center"/>
          </w:tcPr>
          <w:p w:rsidR="00D313BB" w:rsidRPr="000A65C5" w:rsidRDefault="00D313BB" w:rsidP="00D313BB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635" w:type="dxa"/>
            <w:vAlign w:val="center"/>
          </w:tcPr>
          <w:p w:rsidR="00D313BB" w:rsidRPr="000A65C5" w:rsidRDefault="00726E5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      С</w:t>
            </w:r>
            <w:r w:rsidR="001E150F" w:rsidRPr="000A65C5">
              <w:rPr>
                <w:rFonts w:ascii="Sylfaen" w:hAnsi="Sylfaen"/>
                <w:sz w:val="16"/>
                <w:szCs w:val="16"/>
              </w:rPr>
              <w:t>тол</w:t>
            </w: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  <w:p w:rsidR="00B40B13" w:rsidRPr="000A65C5" w:rsidRDefault="00B40B13" w:rsidP="00D313BB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296" w:type="dxa"/>
          </w:tcPr>
          <w:p w:rsidR="00D313BB" w:rsidRPr="000A65C5" w:rsidRDefault="00B40B13" w:rsidP="00B40B13">
            <w:pPr>
              <w:jc w:val="center"/>
              <w:rPr>
                <w:rFonts w:ascii="Sylfaen" w:hAnsi="Sylfaen"/>
                <w:sz w:val="20"/>
              </w:rPr>
            </w:pPr>
            <w:r w:rsidRPr="000A65C5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4F60626A" wp14:editId="3FAC5752">
                  <wp:extent cx="2581275" cy="1552575"/>
                  <wp:effectExtent l="0" t="0" r="9525" b="9525"/>
                  <wp:docPr id="7" name="Рисунок 7" descr="C:\Users\ysu.admin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ysu.admin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0B13" w:rsidRPr="000A65C5" w:rsidRDefault="00B40B13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B40B13" w:rsidRPr="000A65C5" w:rsidRDefault="00B40B13" w:rsidP="00B40B13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B40B13" w:rsidRPr="00726E53" w:rsidRDefault="00B40B13" w:rsidP="00B40B1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Длина - 1 400 мм</w:t>
            </w:r>
            <w:r w:rsidR="00726E53" w:rsidRPr="00726E53">
              <w:rPr>
                <w:rFonts w:ascii="Sylfaen" w:hAnsi="Sylfaen"/>
                <w:sz w:val="20"/>
                <w:lang w:val="ru-RU"/>
              </w:rPr>
              <w:t>,</w:t>
            </w:r>
          </w:p>
          <w:p w:rsidR="00B40B13" w:rsidRPr="00726E53" w:rsidRDefault="00B40B13" w:rsidP="00B40B1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Ширина - 600 мм</w:t>
            </w:r>
            <w:r w:rsidR="00726E53" w:rsidRPr="00726E53">
              <w:rPr>
                <w:rFonts w:ascii="Sylfaen" w:hAnsi="Sylfaen"/>
                <w:sz w:val="20"/>
                <w:lang w:val="ru-RU"/>
              </w:rPr>
              <w:t>,</w:t>
            </w:r>
          </w:p>
          <w:p w:rsidR="00B40B13" w:rsidRPr="00726E53" w:rsidRDefault="00B40B13" w:rsidP="00B40B1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Высота - 760 мм</w:t>
            </w:r>
            <w:r w:rsidR="00726E53" w:rsidRPr="00726E53">
              <w:rPr>
                <w:rFonts w:ascii="Sylfaen" w:hAnsi="Sylfaen"/>
                <w:sz w:val="20"/>
                <w:lang w:val="ru-RU"/>
              </w:rPr>
              <w:t>,</w:t>
            </w:r>
          </w:p>
          <w:p w:rsidR="00B40B13" w:rsidRPr="00E83E79" w:rsidRDefault="00B40B13" w:rsidP="00B40B1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Ширина ниши для системного блока - 220 мм</w:t>
            </w:r>
            <w:r w:rsidR="00726E53" w:rsidRPr="00E83E79">
              <w:rPr>
                <w:rFonts w:ascii="Sylfaen" w:hAnsi="Sylfaen"/>
                <w:sz w:val="20"/>
                <w:lang w:val="ru-RU"/>
              </w:rPr>
              <w:t>,</w:t>
            </w:r>
          </w:p>
          <w:p w:rsidR="00B40B13" w:rsidRPr="00E83E79" w:rsidRDefault="00B40B13" w:rsidP="00B40B1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 xml:space="preserve">Количество ящиков </w:t>
            </w:r>
            <w:r w:rsidR="00E83E79">
              <w:rPr>
                <w:rFonts w:ascii="Sylfaen" w:hAnsi="Sylfaen"/>
                <w:sz w:val="20"/>
                <w:lang w:val="ru-RU"/>
              </w:rPr>
              <w:t>–</w:t>
            </w:r>
            <w:r w:rsidRPr="000A65C5">
              <w:rPr>
                <w:rFonts w:ascii="Sylfaen" w:hAnsi="Sylfaen"/>
                <w:sz w:val="20"/>
                <w:lang w:val="ru-RU"/>
              </w:rPr>
              <w:t xml:space="preserve"> 2</w:t>
            </w:r>
            <w:r w:rsidR="00E83E79" w:rsidRPr="00E83E79">
              <w:rPr>
                <w:rFonts w:ascii="Sylfaen" w:hAnsi="Sylfaen"/>
                <w:sz w:val="20"/>
                <w:lang w:val="ru-RU"/>
              </w:rPr>
              <w:t>,</w:t>
            </w:r>
          </w:p>
          <w:p w:rsidR="00B40B13" w:rsidRPr="000A65C5" w:rsidRDefault="00E83E79" w:rsidP="00B40B1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E83E79">
              <w:rPr>
                <w:rFonts w:ascii="Sylfaen" w:hAnsi="Sylfaen" w:hint="eastAsia"/>
                <w:sz w:val="20"/>
                <w:lang w:val="ru-RU"/>
              </w:rPr>
              <w:t>Материал</w:t>
            </w:r>
            <w:r w:rsidRPr="00E83E79">
              <w:rPr>
                <w:rFonts w:ascii="Sylfaen" w:hAnsi="Sylfaen"/>
                <w:sz w:val="20"/>
                <w:lang w:val="ru-RU"/>
              </w:rPr>
              <w:t>-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ламинированная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ДСП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(HDF),</w:t>
            </w:r>
          </w:p>
          <w:p w:rsidR="00E83E79" w:rsidRPr="00E83E79" w:rsidRDefault="00E83E79" w:rsidP="00E83E7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E83E79">
              <w:rPr>
                <w:rFonts w:ascii="Sylfaen" w:hAnsi="Sylfaen" w:hint="eastAsia"/>
                <w:sz w:val="20"/>
                <w:lang w:val="ru-RU"/>
              </w:rPr>
              <w:t>Цвет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согласовать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с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поставщиком</w:t>
            </w:r>
            <w:r w:rsidRPr="00E83E79">
              <w:rPr>
                <w:rFonts w:ascii="Sylfaen" w:hAnsi="Sylfaen"/>
                <w:sz w:val="20"/>
                <w:lang w:val="ru-RU"/>
              </w:rPr>
              <w:t>,</w:t>
            </w:r>
          </w:p>
          <w:p w:rsidR="00D313BB" w:rsidRPr="000720AD" w:rsidRDefault="00E83E79" w:rsidP="00E83E7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E83E79">
              <w:rPr>
                <w:rFonts w:ascii="Sylfaen" w:hAnsi="Sylfaen" w:hint="eastAsia"/>
                <w:sz w:val="20"/>
                <w:lang w:val="ru-RU"/>
              </w:rPr>
              <w:t>Максимальные</w:t>
            </w:r>
            <w:r w:rsidRPr="00E83E79">
              <w:rPr>
                <w:rFonts w:ascii="Sylfaen" w:hAnsi="Sylfaen"/>
                <w:sz w:val="20"/>
                <w:lang w:val="ru-RU"/>
              </w:rPr>
              <w:t>/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минимальные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размеры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объекта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согласовать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с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поставщиком</w:t>
            </w:r>
            <w:r w:rsidRPr="00E83E79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1063" w:type="dxa"/>
          </w:tcPr>
          <w:p w:rsidR="00D313BB" w:rsidRPr="000A65C5" w:rsidRDefault="00D313BB" w:rsidP="00E941E0">
            <w:pPr>
              <w:jc w:val="center"/>
              <w:rPr>
                <w:rFonts w:ascii="Sylfaen" w:hAnsi="Sylfaen"/>
                <w:sz w:val="18"/>
              </w:rPr>
            </w:pPr>
            <w:r w:rsidRPr="000A65C5">
              <w:rPr>
                <w:rFonts w:ascii="Sylfaen" w:hAnsi="Sylfaen"/>
                <w:sz w:val="18"/>
              </w:rPr>
              <w:t>шт.</w:t>
            </w:r>
          </w:p>
        </w:tc>
        <w:tc>
          <w:tcPr>
            <w:tcW w:w="941" w:type="dxa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03" w:type="dxa"/>
            <w:vAlign w:val="center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749" w:type="dxa"/>
            <w:vAlign w:val="center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025" w:type="dxa"/>
          </w:tcPr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Г. Ереван, Ал. Манукян 1</w:t>
            </w:r>
            <w:r w:rsidRPr="000A65C5">
              <w:rPr>
                <w:rFonts w:ascii="Sylfaen" w:hAnsi="Sylfaen"/>
                <w:sz w:val="20"/>
              </w:rPr>
              <w:t>/4</w:t>
            </w:r>
          </w:p>
        </w:tc>
        <w:tc>
          <w:tcPr>
            <w:tcW w:w="1460" w:type="dxa"/>
          </w:tcPr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После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вступления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силу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договора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>,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при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наличии</w:t>
            </w:r>
          </w:p>
          <w:p w:rsidR="00E32785" w:rsidRPr="00293090" w:rsidRDefault="00E32785" w:rsidP="00E32785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соответствующих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денежных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32785">
              <w:rPr>
                <w:rFonts w:ascii="Sylfaen" w:hAnsi="Sylfaen"/>
                <w:sz w:val="16"/>
                <w:szCs w:val="16"/>
                <w:lang w:val="ru-RU"/>
              </w:rPr>
              <w:t xml:space="preserve">  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средств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течение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20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календарных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дней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дня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вступления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силу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договора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заключенного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между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сторонами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на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основании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последнего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313BB" w:rsidRPr="00E32785" w:rsidRDefault="00D313BB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</w:tr>
      <w:tr w:rsidR="00D313BB" w:rsidRPr="00CE70CA" w:rsidTr="00293090">
        <w:trPr>
          <w:trHeight w:val="150"/>
          <w:jc w:val="center"/>
        </w:trPr>
        <w:tc>
          <w:tcPr>
            <w:tcW w:w="1531" w:type="dxa"/>
          </w:tcPr>
          <w:p w:rsidR="00D313BB" w:rsidRPr="000A65C5" w:rsidRDefault="00603CE7" w:rsidP="00D313BB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lastRenderedPageBreak/>
              <w:t>5.</w:t>
            </w:r>
          </w:p>
        </w:tc>
        <w:tc>
          <w:tcPr>
            <w:tcW w:w="1834" w:type="dxa"/>
            <w:vAlign w:val="center"/>
          </w:tcPr>
          <w:p w:rsidR="00D313BB" w:rsidRPr="000A65C5" w:rsidRDefault="00D313BB" w:rsidP="00D313BB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635" w:type="dxa"/>
            <w:vAlign w:val="center"/>
          </w:tcPr>
          <w:p w:rsidR="00D313BB" w:rsidRPr="000A65C5" w:rsidRDefault="00096C45" w:rsidP="00D313BB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0A65C5">
              <w:rPr>
                <w:rFonts w:ascii="Sylfaen" w:hAnsi="Sylfaen"/>
                <w:sz w:val="16"/>
                <w:szCs w:val="16"/>
              </w:rPr>
              <w:t xml:space="preserve">Стол </w:t>
            </w:r>
          </w:p>
        </w:tc>
        <w:tc>
          <w:tcPr>
            <w:tcW w:w="4296" w:type="dxa"/>
          </w:tcPr>
          <w:p w:rsidR="00D313BB" w:rsidRPr="000A65C5" w:rsidRDefault="00593AF4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noProof/>
                <w:sz w:val="20"/>
                <w:lang w:eastAsia="en-US"/>
              </w:rPr>
              <w:drawing>
                <wp:inline distT="0" distB="0" distL="0" distR="0" wp14:anchorId="519EC452" wp14:editId="52DE6E55">
                  <wp:extent cx="1932305" cy="1085215"/>
                  <wp:effectExtent l="0" t="0" r="0" b="63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517C5" w:rsidRPr="000A65C5" w:rsidRDefault="000517C5" w:rsidP="000517C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Материал: ламинированная доска,</w:t>
            </w:r>
          </w:p>
          <w:p w:rsidR="000517C5" w:rsidRPr="000A65C5" w:rsidRDefault="000517C5" w:rsidP="000517C5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 xml:space="preserve"> Внешние</w:t>
            </w:r>
            <w:r w:rsidR="006364D4">
              <w:rPr>
                <w:rFonts w:ascii="Sylfaen" w:hAnsi="Sylfaen"/>
                <w:sz w:val="20"/>
                <w:lang w:val="ru-RU"/>
              </w:rPr>
              <w:t xml:space="preserve"> размеры (Д-Д-Г): 120 х 65 х 75,</w:t>
            </w:r>
          </w:p>
          <w:p w:rsidR="00E83E79" w:rsidRPr="00E83E79" w:rsidRDefault="00E83E79" w:rsidP="00E83E7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E83E79">
              <w:rPr>
                <w:rFonts w:ascii="Sylfaen" w:hAnsi="Sylfaen" w:hint="eastAsia"/>
                <w:sz w:val="20"/>
                <w:lang w:val="ru-RU"/>
              </w:rPr>
              <w:t>Цвет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согласовать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с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поставщиком</w:t>
            </w:r>
            <w:r w:rsidRPr="00E83E79">
              <w:rPr>
                <w:rFonts w:ascii="Sylfaen" w:hAnsi="Sylfaen"/>
                <w:sz w:val="20"/>
                <w:lang w:val="ru-RU"/>
              </w:rPr>
              <w:t>,</w:t>
            </w:r>
          </w:p>
          <w:p w:rsidR="000720AD" w:rsidRPr="000A65C5" w:rsidRDefault="00E83E79" w:rsidP="00E83E79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E83E79">
              <w:rPr>
                <w:rFonts w:ascii="Sylfaen" w:hAnsi="Sylfaen" w:hint="eastAsia"/>
                <w:sz w:val="20"/>
                <w:lang w:val="ru-RU"/>
              </w:rPr>
              <w:t>Максимальные</w:t>
            </w:r>
            <w:r w:rsidRPr="00E83E79">
              <w:rPr>
                <w:rFonts w:ascii="Sylfaen" w:hAnsi="Sylfaen"/>
                <w:sz w:val="20"/>
                <w:lang w:val="ru-RU"/>
              </w:rPr>
              <w:t>/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минимальные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размеры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объекта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согласовать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с</w:t>
            </w:r>
            <w:r w:rsidRPr="00E83E79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E83E79">
              <w:rPr>
                <w:rFonts w:ascii="Sylfaen" w:hAnsi="Sylfaen" w:hint="eastAsia"/>
                <w:sz w:val="20"/>
                <w:lang w:val="ru-RU"/>
              </w:rPr>
              <w:t>поставщиком</w:t>
            </w:r>
            <w:r w:rsidRPr="00E83E79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1063" w:type="dxa"/>
          </w:tcPr>
          <w:p w:rsidR="00D313BB" w:rsidRPr="000A65C5" w:rsidRDefault="00D313BB" w:rsidP="00E941E0">
            <w:pPr>
              <w:jc w:val="center"/>
              <w:rPr>
                <w:rFonts w:ascii="Sylfaen" w:hAnsi="Sylfaen"/>
                <w:sz w:val="18"/>
              </w:rPr>
            </w:pPr>
            <w:r w:rsidRPr="000A65C5">
              <w:rPr>
                <w:rFonts w:ascii="Sylfaen" w:hAnsi="Sylfaen"/>
                <w:sz w:val="18"/>
              </w:rPr>
              <w:t>шт.</w:t>
            </w:r>
          </w:p>
        </w:tc>
        <w:tc>
          <w:tcPr>
            <w:tcW w:w="941" w:type="dxa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1203" w:type="dxa"/>
            <w:vAlign w:val="center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</w:p>
        </w:tc>
        <w:tc>
          <w:tcPr>
            <w:tcW w:w="749" w:type="dxa"/>
            <w:vAlign w:val="center"/>
          </w:tcPr>
          <w:p w:rsidR="00D313BB" w:rsidRPr="000A65C5" w:rsidRDefault="00D313BB" w:rsidP="00E941E0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0A65C5">
              <w:rPr>
                <w:rFonts w:ascii="Sylfaen" w:hAnsi="Sylfaen" w:cs="Arial"/>
                <w:sz w:val="16"/>
                <w:szCs w:val="24"/>
                <w:lang w:val="hy-AM"/>
              </w:rPr>
              <w:t>12</w:t>
            </w:r>
          </w:p>
        </w:tc>
        <w:tc>
          <w:tcPr>
            <w:tcW w:w="1025" w:type="dxa"/>
          </w:tcPr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</w:rPr>
            </w:pPr>
            <w:r w:rsidRPr="000A65C5">
              <w:rPr>
                <w:rFonts w:ascii="Sylfaen" w:hAnsi="Sylfaen"/>
                <w:sz w:val="20"/>
                <w:lang w:val="ru-RU"/>
              </w:rPr>
              <w:t>Г. Ереван, Ал. Манукян 1</w:t>
            </w:r>
            <w:r w:rsidRPr="000A65C5">
              <w:rPr>
                <w:rFonts w:ascii="Sylfaen" w:hAnsi="Sylfaen"/>
                <w:sz w:val="20"/>
              </w:rPr>
              <w:t>/4</w:t>
            </w:r>
          </w:p>
        </w:tc>
        <w:tc>
          <w:tcPr>
            <w:tcW w:w="1460" w:type="dxa"/>
          </w:tcPr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После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вступления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силу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договора</w:t>
            </w:r>
            <w:r w:rsidRPr="00293090">
              <w:rPr>
                <w:rFonts w:ascii="Sylfaen" w:hAnsi="Sylfaen"/>
                <w:sz w:val="16"/>
                <w:szCs w:val="16"/>
                <w:lang w:val="pt-BR"/>
              </w:rPr>
              <w:t>,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при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pt-BR"/>
              </w:rPr>
              <w:t>наличии</w:t>
            </w:r>
          </w:p>
          <w:p w:rsidR="00E32785" w:rsidRPr="00293090" w:rsidRDefault="00E32785" w:rsidP="00E32785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соответствующих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денежных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32785">
              <w:rPr>
                <w:rFonts w:ascii="Sylfaen" w:hAnsi="Sylfaen"/>
                <w:sz w:val="16"/>
                <w:szCs w:val="16"/>
                <w:lang w:val="ru-RU"/>
              </w:rPr>
              <w:t xml:space="preserve">  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средств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>,</w:t>
            </w:r>
          </w:p>
          <w:p w:rsidR="00E32785" w:rsidRPr="00293090" w:rsidRDefault="00E32785" w:rsidP="00E3278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течение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20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календарных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дней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дня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вступления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в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силу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договора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заключенного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между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сторонами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на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основании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93090">
              <w:rPr>
                <w:rFonts w:ascii="Sylfaen" w:hAnsi="Sylfaen" w:hint="eastAsia"/>
                <w:sz w:val="16"/>
                <w:szCs w:val="16"/>
                <w:lang w:val="ru-RU"/>
              </w:rPr>
              <w:t>последнего</w:t>
            </w:r>
            <w:r w:rsidRPr="00293090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313BB" w:rsidRPr="00E32785" w:rsidRDefault="00D313BB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D313BB" w:rsidRPr="000A65C5" w:rsidRDefault="00D313BB" w:rsidP="00D313BB">
            <w:pPr>
              <w:jc w:val="center"/>
              <w:rPr>
                <w:rFonts w:ascii="Sylfaen" w:hAnsi="Sylfaen"/>
                <w:sz w:val="20"/>
                <w:lang w:val="ru-RU"/>
              </w:rPr>
            </w:pPr>
          </w:p>
        </w:tc>
      </w:tr>
    </w:tbl>
    <w:p w:rsidR="00603CE7" w:rsidRDefault="00603CE7" w:rsidP="001335A6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603CE7" w:rsidRDefault="00603CE7" w:rsidP="001335A6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293090" w:rsidRDefault="00293090" w:rsidP="001335A6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sectPr w:rsidR="00293090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722" w:rsidRDefault="00067722" w:rsidP="00CD3D45">
      <w:r>
        <w:separator/>
      </w:r>
    </w:p>
  </w:endnote>
  <w:endnote w:type="continuationSeparator" w:id="0">
    <w:p w:rsidR="00067722" w:rsidRDefault="00067722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722" w:rsidRDefault="00067722" w:rsidP="00CD3D45">
      <w:r>
        <w:separator/>
      </w:r>
    </w:p>
  </w:footnote>
  <w:footnote w:type="continuationSeparator" w:id="0">
    <w:p w:rsidR="00067722" w:rsidRDefault="00067722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28FC18BA"/>
    <w:multiLevelType w:val="hybridMultilevel"/>
    <w:tmpl w:val="77E29B94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331F7B6F"/>
    <w:multiLevelType w:val="hybridMultilevel"/>
    <w:tmpl w:val="473C58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8287E"/>
    <w:multiLevelType w:val="hybridMultilevel"/>
    <w:tmpl w:val="55EEE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A0BEA"/>
    <w:multiLevelType w:val="multilevel"/>
    <w:tmpl w:val="A7E0B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B5"/>
    <w:rsid w:val="00011AAD"/>
    <w:rsid w:val="000148EB"/>
    <w:rsid w:val="000159D2"/>
    <w:rsid w:val="00021A65"/>
    <w:rsid w:val="000231B1"/>
    <w:rsid w:val="00024249"/>
    <w:rsid w:val="00024A8A"/>
    <w:rsid w:val="00031F61"/>
    <w:rsid w:val="000348C6"/>
    <w:rsid w:val="00035A90"/>
    <w:rsid w:val="0004549B"/>
    <w:rsid w:val="000517C5"/>
    <w:rsid w:val="00062AB4"/>
    <w:rsid w:val="00067722"/>
    <w:rsid w:val="000720AD"/>
    <w:rsid w:val="000727CD"/>
    <w:rsid w:val="00083299"/>
    <w:rsid w:val="00083C80"/>
    <w:rsid w:val="000906B6"/>
    <w:rsid w:val="000925E0"/>
    <w:rsid w:val="00096C45"/>
    <w:rsid w:val="000A65C5"/>
    <w:rsid w:val="000A66D5"/>
    <w:rsid w:val="000A7D55"/>
    <w:rsid w:val="000B6E85"/>
    <w:rsid w:val="000C1456"/>
    <w:rsid w:val="000C5202"/>
    <w:rsid w:val="000C5DB0"/>
    <w:rsid w:val="000D25BB"/>
    <w:rsid w:val="000E1B5C"/>
    <w:rsid w:val="000E1F86"/>
    <w:rsid w:val="000F5BB9"/>
    <w:rsid w:val="00100874"/>
    <w:rsid w:val="0010202F"/>
    <w:rsid w:val="00112BDA"/>
    <w:rsid w:val="001133C1"/>
    <w:rsid w:val="00113B88"/>
    <w:rsid w:val="00113DF8"/>
    <w:rsid w:val="0011585F"/>
    <w:rsid w:val="001335A6"/>
    <w:rsid w:val="00166A1B"/>
    <w:rsid w:val="00174A14"/>
    <w:rsid w:val="001830FB"/>
    <w:rsid w:val="00195009"/>
    <w:rsid w:val="00195891"/>
    <w:rsid w:val="001A454C"/>
    <w:rsid w:val="001A76C4"/>
    <w:rsid w:val="001B3316"/>
    <w:rsid w:val="001C0C9F"/>
    <w:rsid w:val="001D2C0B"/>
    <w:rsid w:val="001D33B7"/>
    <w:rsid w:val="001D3D1E"/>
    <w:rsid w:val="001D5448"/>
    <w:rsid w:val="001E0AAE"/>
    <w:rsid w:val="001E150F"/>
    <w:rsid w:val="001F2BF5"/>
    <w:rsid w:val="001F7446"/>
    <w:rsid w:val="002053C2"/>
    <w:rsid w:val="00220B2C"/>
    <w:rsid w:val="00223B46"/>
    <w:rsid w:val="00236FC3"/>
    <w:rsid w:val="00256764"/>
    <w:rsid w:val="00271166"/>
    <w:rsid w:val="002736E7"/>
    <w:rsid w:val="00286535"/>
    <w:rsid w:val="00287731"/>
    <w:rsid w:val="00293090"/>
    <w:rsid w:val="002B0B8E"/>
    <w:rsid w:val="002B3D5A"/>
    <w:rsid w:val="002C2EC6"/>
    <w:rsid w:val="002C3EEB"/>
    <w:rsid w:val="002E002B"/>
    <w:rsid w:val="002E089D"/>
    <w:rsid w:val="002E0F1A"/>
    <w:rsid w:val="002F42D5"/>
    <w:rsid w:val="002F5ABC"/>
    <w:rsid w:val="002F7FD7"/>
    <w:rsid w:val="00300564"/>
    <w:rsid w:val="00302F1F"/>
    <w:rsid w:val="003041EF"/>
    <w:rsid w:val="00304F51"/>
    <w:rsid w:val="003101D1"/>
    <w:rsid w:val="00310B91"/>
    <w:rsid w:val="00311975"/>
    <w:rsid w:val="003258FE"/>
    <w:rsid w:val="00325CA5"/>
    <w:rsid w:val="003307FB"/>
    <w:rsid w:val="00330950"/>
    <w:rsid w:val="00330AE7"/>
    <w:rsid w:val="00335E61"/>
    <w:rsid w:val="0034214E"/>
    <w:rsid w:val="00343657"/>
    <w:rsid w:val="0036540D"/>
    <w:rsid w:val="00365751"/>
    <w:rsid w:val="00367410"/>
    <w:rsid w:val="00371CAA"/>
    <w:rsid w:val="003819DE"/>
    <w:rsid w:val="003965C1"/>
    <w:rsid w:val="00397C09"/>
    <w:rsid w:val="003A1E7A"/>
    <w:rsid w:val="003A4EC5"/>
    <w:rsid w:val="003A54BC"/>
    <w:rsid w:val="003A6B88"/>
    <w:rsid w:val="003A7128"/>
    <w:rsid w:val="003B208C"/>
    <w:rsid w:val="003B28A1"/>
    <w:rsid w:val="003B7155"/>
    <w:rsid w:val="003D0A9D"/>
    <w:rsid w:val="003E4434"/>
    <w:rsid w:val="003E57D5"/>
    <w:rsid w:val="003E5827"/>
    <w:rsid w:val="003F1FAD"/>
    <w:rsid w:val="003F2FE9"/>
    <w:rsid w:val="00404543"/>
    <w:rsid w:val="004058E8"/>
    <w:rsid w:val="004214BF"/>
    <w:rsid w:val="00445389"/>
    <w:rsid w:val="004501A0"/>
    <w:rsid w:val="00464801"/>
    <w:rsid w:val="00473F91"/>
    <w:rsid w:val="00482993"/>
    <w:rsid w:val="00490188"/>
    <w:rsid w:val="004B158E"/>
    <w:rsid w:val="004B59D9"/>
    <w:rsid w:val="004C240B"/>
    <w:rsid w:val="004C2632"/>
    <w:rsid w:val="004D70A0"/>
    <w:rsid w:val="004E467E"/>
    <w:rsid w:val="004E64F9"/>
    <w:rsid w:val="004E6B12"/>
    <w:rsid w:val="004F1489"/>
    <w:rsid w:val="004F2BB7"/>
    <w:rsid w:val="004F3C56"/>
    <w:rsid w:val="004F76C7"/>
    <w:rsid w:val="00501FAB"/>
    <w:rsid w:val="00517D77"/>
    <w:rsid w:val="00520A60"/>
    <w:rsid w:val="00520AB3"/>
    <w:rsid w:val="00522240"/>
    <w:rsid w:val="0053135A"/>
    <w:rsid w:val="0053434A"/>
    <w:rsid w:val="00541C28"/>
    <w:rsid w:val="00544964"/>
    <w:rsid w:val="00553C47"/>
    <w:rsid w:val="005611C3"/>
    <w:rsid w:val="005634DF"/>
    <w:rsid w:val="005810AC"/>
    <w:rsid w:val="00593AF4"/>
    <w:rsid w:val="00595329"/>
    <w:rsid w:val="005A0174"/>
    <w:rsid w:val="005B291E"/>
    <w:rsid w:val="005B2C4A"/>
    <w:rsid w:val="005C18E3"/>
    <w:rsid w:val="005C3C5D"/>
    <w:rsid w:val="005D087D"/>
    <w:rsid w:val="005D0D41"/>
    <w:rsid w:val="005D26D3"/>
    <w:rsid w:val="005D5B94"/>
    <w:rsid w:val="005D693A"/>
    <w:rsid w:val="005E4338"/>
    <w:rsid w:val="005F0ED7"/>
    <w:rsid w:val="005F484F"/>
    <w:rsid w:val="006007F8"/>
    <w:rsid w:val="00601920"/>
    <w:rsid w:val="00603CE7"/>
    <w:rsid w:val="00612799"/>
    <w:rsid w:val="006134D1"/>
    <w:rsid w:val="00615BDC"/>
    <w:rsid w:val="00615F57"/>
    <w:rsid w:val="00617385"/>
    <w:rsid w:val="00617A63"/>
    <w:rsid w:val="00621C7C"/>
    <w:rsid w:val="00621FA5"/>
    <w:rsid w:val="0062622E"/>
    <w:rsid w:val="00626420"/>
    <w:rsid w:val="006364D4"/>
    <w:rsid w:val="00643478"/>
    <w:rsid w:val="00644355"/>
    <w:rsid w:val="006477E7"/>
    <w:rsid w:val="0065054C"/>
    <w:rsid w:val="00671872"/>
    <w:rsid w:val="00671C5C"/>
    <w:rsid w:val="00673B4B"/>
    <w:rsid w:val="00674E9B"/>
    <w:rsid w:val="006774FD"/>
    <w:rsid w:val="006874E5"/>
    <w:rsid w:val="00690E4D"/>
    <w:rsid w:val="00696947"/>
    <w:rsid w:val="006A12C1"/>
    <w:rsid w:val="006A4E9A"/>
    <w:rsid w:val="006A64C9"/>
    <w:rsid w:val="006A6D15"/>
    <w:rsid w:val="006B1682"/>
    <w:rsid w:val="006B62CF"/>
    <w:rsid w:val="006B64D2"/>
    <w:rsid w:val="006C4AC6"/>
    <w:rsid w:val="006C74B2"/>
    <w:rsid w:val="007022A4"/>
    <w:rsid w:val="00707596"/>
    <w:rsid w:val="00712E26"/>
    <w:rsid w:val="00716DB5"/>
    <w:rsid w:val="0072508C"/>
    <w:rsid w:val="0072590E"/>
    <w:rsid w:val="00726E53"/>
    <w:rsid w:val="0075377B"/>
    <w:rsid w:val="00755865"/>
    <w:rsid w:val="00755AED"/>
    <w:rsid w:val="0075715E"/>
    <w:rsid w:val="007716E3"/>
    <w:rsid w:val="0077345E"/>
    <w:rsid w:val="00792ECA"/>
    <w:rsid w:val="007952A4"/>
    <w:rsid w:val="007A5F90"/>
    <w:rsid w:val="007A74D0"/>
    <w:rsid w:val="007B2D34"/>
    <w:rsid w:val="007B3B5B"/>
    <w:rsid w:val="007C0C85"/>
    <w:rsid w:val="007C561A"/>
    <w:rsid w:val="007D1805"/>
    <w:rsid w:val="007F1E2E"/>
    <w:rsid w:val="00805C7F"/>
    <w:rsid w:val="0081578F"/>
    <w:rsid w:val="008179D8"/>
    <w:rsid w:val="0082269C"/>
    <w:rsid w:val="008263D2"/>
    <w:rsid w:val="00827040"/>
    <w:rsid w:val="00843DE4"/>
    <w:rsid w:val="00846C54"/>
    <w:rsid w:val="00853C1F"/>
    <w:rsid w:val="00861538"/>
    <w:rsid w:val="0086308E"/>
    <w:rsid w:val="00865466"/>
    <w:rsid w:val="008700A5"/>
    <w:rsid w:val="00875014"/>
    <w:rsid w:val="008922B1"/>
    <w:rsid w:val="008A78FB"/>
    <w:rsid w:val="008B0BF6"/>
    <w:rsid w:val="008C19D7"/>
    <w:rsid w:val="008C378C"/>
    <w:rsid w:val="008D2E3E"/>
    <w:rsid w:val="008D7ABA"/>
    <w:rsid w:val="008F0CB2"/>
    <w:rsid w:val="008F1B0E"/>
    <w:rsid w:val="008F3117"/>
    <w:rsid w:val="00907D85"/>
    <w:rsid w:val="00915655"/>
    <w:rsid w:val="0093334B"/>
    <w:rsid w:val="00933E25"/>
    <w:rsid w:val="00945FD0"/>
    <w:rsid w:val="00951777"/>
    <w:rsid w:val="00960260"/>
    <w:rsid w:val="00965A66"/>
    <w:rsid w:val="0096671C"/>
    <w:rsid w:val="0097431B"/>
    <w:rsid w:val="00984537"/>
    <w:rsid w:val="009968F0"/>
    <w:rsid w:val="009B0F52"/>
    <w:rsid w:val="009B5DF5"/>
    <w:rsid w:val="009C5D75"/>
    <w:rsid w:val="009F5824"/>
    <w:rsid w:val="009F7EDB"/>
    <w:rsid w:val="00A060A6"/>
    <w:rsid w:val="00A1030E"/>
    <w:rsid w:val="00A13B4D"/>
    <w:rsid w:val="00A311C6"/>
    <w:rsid w:val="00A3317A"/>
    <w:rsid w:val="00A34E9F"/>
    <w:rsid w:val="00A42147"/>
    <w:rsid w:val="00A4770A"/>
    <w:rsid w:val="00A51CE5"/>
    <w:rsid w:val="00A61BE2"/>
    <w:rsid w:val="00A63B1F"/>
    <w:rsid w:val="00A74D59"/>
    <w:rsid w:val="00A9470E"/>
    <w:rsid w:val="00AA20F2"/>
    <w:rsid w:val="00AA636A"/>
    <w:rsid w:val="00AA7C7C"/>
    <w:rsid w:val="00AB1D1D"/>
    <w:rsid w:val="00AC0D08"/>
    <w:rsid w:val="00AC4356"/>
    <w:rsid w:val="00AD2535"/>
    <w:rsid w:val="00AE5EE4"/>
    <w:rsid w:val="00AE638A"/>
    <w:rsid w:val="00B02655"/>
    <w:rsid w:val="00B05C50"/>
    <w:rsid w:val="00B16AC9"/>
    <w:rsid w:val="00B23154"/>
    <w:rsid w:val="00B2616F"/>
    <w:rsid w:val="00B278DF"/>
    <w:rsid w:val="00B344C2"/>
    <w:rsid w:val="00B40B13"/>
    <w:rsid w:val="00B43B16"/>
    <w:rsid w:val="00B43E4A"/>
    <w:rsid w:val="00B575DB"/>
    <w:rsid w:val="00B63A52"/>
    <w:rsid w:val="00B95E8D"/>
    <w:rsid w:val="00B95F23"/>
    <w:rsid w:val="00BA4733"/>
    <w:rsid w:val="00BA619C"/>
    <w:rsid w:val="00BA7BD0"/>
    <w:rsid w:val="00BB37C1"/>
    <w:rsid w:val="00BC40D0"/>
    <w:rsid w:val="00BD7BA6"/>
    <w:rsid w:val="00BE33FE"/>
    <w:rsid w:val="00BF2471"/>
    <w:rsid w:val="00BF6D46"/>
    <w:rsid w:val="00C11A00"/>
    <w:rsid w:val="00C11C67"/>
    <w:rsid w:val="00C14905"/>
    <w:rsid w:val="00C227C2"/>
    <w:rsid w:val="00C230E0"/>
    <w:rsid w:val="00C24C98"/>
    <w:rsid w:val="00C33BB5"/>
    <w:rsid w:val="00C33BD8"/>
    <w:rsid w:val="00C50ED9"/>
    <w:rsid w:val="00C527EF"/>
    <w:rsid w:val="00C52B46"/>
    <w:rsid w:val="00C57538"/>
    <w:rsid w:val="00C62E71"/>
    <w:rsid w:val="00C67225"/>
    <w:rsid w:val="00C86694"/>
    <w:rsid w:val="00C940D3"/>
    <w:rsid w:val="00C97610"/>
    <w:rsid w:val="00CA31AA"/>
    <w:rsid w:val="00CA3E3C"/>
    <w:rsid w:val="00CA5A8A"/>
    <w:rsid w:val="00CB41F4"/>
    <w:rsid w:val="00CD0DBD"/>
    <w:rsid w:val="00CD3D45"/>
    <w:rsid w:val="00CD4A3D"/>
    <w:rsid w:val="00CE0943"/>
    <w:rsid w:val="00CE4668"/>
    <w:rsid w:val="00CE70CA"/>
    <w:rsid w:val="00D05E4A"/>
    <w:rsid w:val="00D313BB"/>
    <w:rsid w:val="00D3705A"/>
    <w:rsid w:val="00D65D30"/>
    <w:rsid w:val="00D703A4"/>
    <w:rsid w:val="00D83547"/>
    <w:rsid w:val="00D95243"/>
    <w:rsid w:val="00D962AD"/>
    <w:rsid w:val="00DA4582"/>
    <w:rsid w:val="00DB3398"/>
    <w:rsid w:val="00DB4530"/>
    <w:rsid w:val="00DB7A8B"/>
    <w:rsid w:val="00DD1787"/>
    <w:rsid w:val="00DE4287"/>
    <w:rsid w:val="00DF4B71"/>
    <w:rsid w:val="00E25538"/>
    <w:rsid w:val="00E32785"/>
    <w:rsid w:val="00E341D5"/>
    <w:rsid w:val="00E509F5"/>
    <w:rsid w:val="00E55FDE"/>
    <w:rsid w:val="00E64B77"/>
    <w:rsid w:val="00E70EB2"/>
    <w:rsid w:val="00E736E7"/>
    <w:rsid w:val="00E770F8"/>
    <w:rsid w:val="00E81892"/>
    <w:rsid w:val="00E83498"/>
    <w:rsid w:val="00E83E79"/>
    <w:rsid w:val="00E85B1A"/>
    <w:rsid w:val="00E860D0"/>
    <w:rsid w:val="00E91937"/>
    <w:rsid w:val="00E941E0"/>
    <w:rsid w:val="00E95577"/>
    <w:rsid w:val="00EA298D"/>
    <w:rsid w:val="00EA5176"/>
    <w:rsid w:val="00EA5DD1"/>
    <w:rsid w:val="00ED0D94"/>
    <w:rsid w:val="00EE2944"/>
    <w:rsid w:val="00F01313"/>
    <w:rsid w:val="00F02567"/>
    <w:rsid w:val="00F133A4"/>
    <w:rsid w:val="00F21442"/>
    <w:rsid w:val="00F229E7"/>
    <w:rsid w:val="00F2398F"/>
    <w:rsid w:val="00F314F7"/>
    <w:rsid w:val="00F3508C"/>
    <w:rsid w:val="00F357A9"/>
    <w:rsid w:val="00F36256"/>
    <w:rsid w:val="00F4581D"/>
    <w:rsid w:val="00F53525"/>
    <w:rsid w:val="00F56837"/>
    <w:rsid w:val="00F637BD"/>
    <w:rsid w:val="00F650BB"/>
    <w:rsid w:val="00F73ED7"/>
    <w:rsid w:val="00F85D06"/>
    <w:rsid w:val="00F93712"/>
    <w:rsid w:val="00FB0E93"/>
    <w:rsid w:val="00FB1FE8"/>
    <w:rsid w:val="00FB6F08"/>
    <w:rsid w:val="00FC3B32"/>
    <w:rsid w:val="00FC3C21"/>
    <w:rsid w:val="00FC49F3"/>
    <w:rsid w:val="00FC4F23"/>
    <w:rsid w:val="00FD2A0B"/>
    <w:rsid w:val="00FD5040"/>
    <w:rsid w:val="00FD5D7E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2CAA7-C4C6-41E1-8113-15068251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E8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113B88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13B88"/>
    <w:rPr>
      <w:rFonts w:ascii="Microsoft Sans Serif" w:eastAsia="Microsoft Sans Serif" w:hAnsi="Microsoft Sans Serif" w:cs="Microsoft Sans Seri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B453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E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E71"/>
    <w:rPr>
      <w:rFonts w:ascii="Segoe UI" w:eastAsia="Times New Roman" w:hAnsi="Segoe UI" w:cs="Segoe UI"/>
      <w:sz w:val="18"/>
      <w:szCs w:val="18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615F57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0455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5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53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84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1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84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93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79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45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86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62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7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6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2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50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9D5CD-B0E4-4BE6-B164-70F93AAD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840</Words>
  <Characters>4792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lastModifiedBy>Movses Tovmasyan</cp:lastModifiedBy>
  <cp:revision>32</cp:revision>
  <cp:lastPrinted>2024-08-23T06:28:00Z</cp:lastPrinted>
  <dcterms:created xsi:type="dcterms:W3CDTF">2024-10-10T08:27:00Z</dcterms:created>
  <dcterms:modified xsi:type="dcterms:W3CDTF">2024-11-18T09:20:00Z</dcterms:modified>
</cp:coreProperties>
</file>