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ԱԱԿ-ԷԱՃԱՊՁԲ-25/01Հ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ԱԱԿ-ԷԱՃԱՊՁԲ-25/01Հ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ԱԱԿ-ԷԱՃԱՊՁԲ-25/01Հ</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ԱԱԿ-ԷԱՃԱՊՁԲ-25/01Հ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ԱԱԿ-ԷԱՃԱՊՁԲ-25/01Հ</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ԱԱԿ-ԷԱՃԱՊՁԲ-25/01Հ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ԱԱԿ-ԷԱՃԱՊՁԲ-25/01Հ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ԱԱԿ-ԷԱՃԱՊՁԲ-25/01Հ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"ԱԱԿ-ԷԱՃԱՊՁԲ-25/01Հ"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ԱԱԿ-ԷԱՃԱՊՁԲ-25/01Հ*.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"ԱԱԿ-ԷԱՃԱՊՁԲ-25/01Հ"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ԱԱԿ-ԷԱՃԱՊՁԲ-25/01Հ*.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ԱԱԿ-ԷԱՃԱՊՁԲ-25/01Հ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весом 1,0 кг. Изготовлено из муки пшеничной 1-го вида, ХСТ 31-99. Безопасность согласно гигиеническим нормам N 2-III-4.9-01-2010 и статье 8 Закона РА "О безопасности пищевых продуктов". Оставшийся срок годности не менее 90%.
Транспортировка и разгрузка продукции должна осуществляться поставщиком ежедневно, не позднее 8:00-8:30, без выходных.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 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36 кг один раз в день: 8:00-8:30 не позже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