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ԱՍՀՆ-ՊՈԱԿ-ԷԱՃԱՊՁԲ-25/7-Գ-1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Детский сад Гавара ГНКО 2025 года. приобретение снаряжения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ԱՍՀՆ-ՊՈԱԿ-ԷԱՃԱՊՁԲ-25/7-Գ-1</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Детский сад Гавара ГНКО 2025 года. приобретение снаряжения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Детский сад Гавара ГНКО 2025 года. приобретение снаряжения для нужд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ԱՍՀՆ-ՊՈԱԿ-ԷԱՃԱՊՁԲ-25/7-Գ-1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Детский сад Гавара ГНКО 2025 года. приобретение снаряжения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синее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удаления пятен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поверхности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Чистка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палочки детские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ногтей или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обеда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нитки (для ковровых покрытий)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389.19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ԱՍՀՆ-ՊՈԱԿ-ԷԱՃԱՊՁԲ-25/7-Գ-1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"ԱՍՀՆ-ՊՈԱԿ-ԷԱՃԱՊՁԲ-25/7-Գ-1"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ԱՍՀՆ-ՊՈԱԿ-ԷԱՃԱՊՁԲ-25/7-Գ-1*.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"ԱՍՀՆ-ՊՈԱԿ-ԷԱՃԱՊՁԲ-25/7-Գ-1"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ԱՍՀՆ-ՊՈԱԿ-ԷԱՃԱՊՁԲ-25/7-Գ-1*.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ԱՍՀՆ-ՊՈԱԿ-ԷԱՃԱՊՁԲ-25/7-Գ-1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синее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удаления пятен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поверхности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Чистка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палочки детские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ногтей или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обеда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нитки (для ковровых покрытий)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