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ԿԾԿԾԻԳ-ԷԱՃԱՊՁԲ-25-26/12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Асмик Гулабян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hgulabyan.cep@gmail.com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+37444365833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ԿԾԿԾԻԳ-ԷԱՃԱՊՁԲ-25-26/12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ԿԾԿԾԻԳ-ԷԱՃԱՊՁԲ-25-26/12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ԿԾԿԾԻԳ-ԷԱՃԱՊՁԲ-25-26/12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ԿԾԿԾԻԳ-ԷԱՃԱՊՁԲ-25-26/12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hgulabyan.cep@gmail.com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ԿԾԿԾԻԳ-ԷԱՃԱՊՁԲ-25-26/12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389.45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409.74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2024.12.10.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ԿԾԿԾԻԳ-ԷԱՃԱՊՁԲ-25-26/12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ԿԾԿԾԻԳ-ԷԱՃԱՊՁԲ-25-26/12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ԿԾԿԾԻԳ-ԷԱՃԱՊՁԲ-25-26/12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ԿԾԿԾԻԳ-ԷԱՃԱՊՁԲ-25-26/12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"ԿԾԿԾԻԳ-ԷԱՃԱՊՁԲ-25-26/12"*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БРП ОНКС РА “Центр образовательных программ”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ԿԾԿԾԻԳ-ԷԱՃԱՊՁԲ-25-26/12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"ԿԾԿԾԻԳ-ԷԱՃԱՊՁԲ-25-26/12"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ԿԾԿԾԻԳ-ԷԱՃԱՊՁԲ-25-26/12*.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ԿԾԿԾԻԳ-ԷԱՃԱՊՁԲ-25-26/12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"ԿԾԿԾԻԳ-ԷԱՃԱՊՁԲ-25-26/12"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ԿԾԿԾԻԳ-ԷԱՃԱՊՁԲ-25-26/12*.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ԿԾԿԾԻԳ-ԷԱՃԱՊՁԲ-25-26/12*</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ԿԾԿԾԻԳ-ԷԱՃԱՊՁԲ-25-26/12</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ԿԾԿԾԻԳ-ԷԱՃԱՊՁԲ-25-26/12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Срок гарантийного обслуживания общей системы, предоставляемой поставщиком, должен составлять не менее 365 дней, за исключением продукции иные сроки гарантийного обслуживания для которых определены в Приложении 1. Для той продукции, на которую указан срок более 365 дней, гарантийные сроки на эту продукцию должны быть предоставлены изготовителем гарантийным письмом или участником в виде банковской гарантии.Если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ниже в Приложении 1. При этом поставщик обязан обеспечить:
• Настройка предустановленной операционной системы на компьютерах, в том числе ноутбуках (согласно требованиям технического задания).
• Настройка маршрутизаторов WAN, LAN и WiFi для развертывания внутренней сети лабораторий ИКТ, установка SSID, уровня безопасности WPA2-PSK и пароля Wi-Fi, изменение и предоставление заводского имени пользователя и пароля для лабораторий ИКТ.
• Подключение многофункционального принтера к локальной сети лаборатории ИКТ через LAN или WiFi.
• Установка программного обеспечения МФУ на компьютеры, в том числе ноутбуки.
• Документирование и предоставление всех настроек внутренней сети, включая WAN, LAN и WiFi маршрутизатора, SSID, имя пользователя и пароль, пароли для компьютеров.
• Подключение и настройка проекторов к ноутбукам.
• Установка комплекта для крепления проектора на стене/потолке для лаборатории ИКТ и правильная настройка проектора.
• Настройка 3D-принтера.
• Распаковка, проверка на наличие внешних повреждений.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