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216BBC" w14:textId="77777777" w:rsidR="00240F6F" w:rsidRDefault="00240F6F" w:rsidP="008C352F">
      <w:pPr>
        <w:ind w:right="102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5BAD5ED9" w14:textId="59439113" w:rsidR="00E10359" w:rsidRPr="00E10359" w:rsidRDefault="00E10359" w:rsidP="00E10359">
      <w:pPr>
        <w:ind w:left="709" w:right="102" w:hanging="142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b/>
          <w:sz w:val="24"/>
          <w:szCs w:val="24"/>
          <w:lang w:val="hy-AM"/>
        </w:rPr>
        <w:t>Տ Ե Խ Ն Ի Կ Ա Կ Ա Ն   Բ Ն ՈՒ Թ Ա Գ Ի Ր</w:t>
      </w:r>
    </w:p>
    <w:p w14:paraId="531D72AE" w14:textId="77777777" w:rsidR="00E10359" w:rsidRPr="00F2015F" w:rsidRDefault="00E10359" w:rsidP="00131B41">
      <w:pPr>
        <w:rPr>
          <w:rFonts w:ascii="GHEA Grapalat" w:hAnsi="GHEA Grapalat"/>
          <w:sz w:val="2"/>
          <w:szCs w:val="2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7"/>
        <w:gridCol w:w="2318"/>
        <w:gridCol w:w="3960"/>
        <w:gridCol w:w="1260"/>
        <w:gridCol w:w="1170"/>
        <w:gridCol w:w="1288"/>
        <w:gridCol w:w="1682"/>
        <w:gridCol w:w="1980"/>
      </w:tblGrid>
      <w:tr w:rsidR="00F2015F" w:rsidRPr="00226669" w14:paraId="38BBB9FC" w14:textId="77777777" w:rsidTr="00E6288D">
        <w:trPr>
          <w:trHeight w:val="1252"/>
        </w:trPr>
        <w:tc>
          <w:tcPr>
            <w:tcW w:w="737" w:type="dxa"/>
            <w:gridSpan w:val="2"/>
            <w:tcBorders>
              <w:top w:val="single" w:sz="4" w:space="0" w:color="auto"/>
            </w:tcBorders>
            <w:vAlign w:val="center"/>
          </w:tcPr>
          <w:p w14:paraId="1D67EC00" w14:textId="702510EB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sz w:val="20"/>
                <w:szCs w:val="20"/>
              </w:rPr>
              <w:t>Չ/Հ</w:t>
            </w:r>
          </w:p>
        </w:tc>
        <w:tc>
          <w:tcPr>
            <w:tcW w:w="2318" w:type="dxa"/>
            <w:tcBorders>
              <w:top w:val="single" w:sz="4" w:space="0" w:color="auto"/>
            </w:tcBorders>
            <w:vAlign w:val="center"/>
          </w:tcPr>
          <w:p w14:paraId="36D57C37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Ա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նվանումը</w:t>
            </w:r>
          </w:p>
        </w:tc>
        <w:tc>
          <w:tcPr>
            <w:tcW w:w="3960" w:type="dxa"/>
            <w:vAlign w:val="center"/>
          </w:tcPr>
          <w:p w14:paraId="370B1702" w14:textId="77777777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Տ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եխնիկական բնութագիրը</w:t>
            </w:r>
          </w:p>
        </w:tc>
        <w:tc>
          <w:tcPr>
            <w:tcW w:w="1260" w:type="dxa"/>
            <w:vAlign w:val="center"/>
          </w:tcPr>
          <w:p w14:paraId="3F7E7713" w14:textId="77777777" w:rsidR="00F2015F" w:rsidRPr="00226669" w:rsidRDefault="00F2015F" w:rsidP="00F2015F">
            <w:pPr>
              <w:ind w:left="-72" w:right="-22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Չ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ափման միավորը</w:t>
            </w:r>
          </w:p>
        </w:tc>
        <w:tc>
          <w:tcPr>
            <w:tcW w:w="1170" w:type="dxa"/>
            <w:tcBorders>
              <w:right w:val="single" w:sz="4" w:space="0" w:color="auto"/>
            </w:tcBorders>
            <w:vAlign w:val="center"/>
          </w:tcPr>
          <w:p w14:paraId="71AAFB73" w14:textId="77777777" w:rsidR="00F2015F" w:rsidRPr="00226669" w:rsidRDefault="00F2015F" w:rsidP="00F2015F">
            <w:pPr>
              <w:ind w:right="-70"/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Ք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անակը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4F6A854A" w14:textId="0FD208CD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Միավորի </w:t>
            </w:r>
            <w:r w:rsidR="007D1D0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նախահաշվային</w:t>
            </w:r>
            <w:r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 xml:space="preserve"> գինը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13CCF666" w14:textId="34EA12B9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ատակարարման վայրը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4488373B" w14:textId="04137033" w:rsidR="00F2015F" w:rsidRPr="00226669" w:rsidRDefault="00F2015F" w:rsidP="00F2015F">
            <w:pPr>
              <w:jc w:val="center"/>
              <w:rPr>
                <w:rFonts w:ascii="GHEA Grapalat" w:hAnsi="GHEA Grapalat" w:cs="GHEA Grapalat"/>
                <w:b/>
                <w:sz w:val="20"/>
                <w:szCs w:val="20"/>
              </w:rPr>
            </w:pPr>
            <w:r w:rsidRPr="00226669">
              <w:rPr>
                <w:rFonts w:ascii="GHEA Grapalat" w:hAnsi="GHEA Grapalat" w:cs="GHEA Grapalat"/>
                <w:b/>
                <w:sz w:val="20"/>
                <w:szCs w:val="20"/>
                <w:lang w:val="hy-AM"/>
              </w:rPr>
              <w:t>Մ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ատակարար</w:t>
            </w:r>
            <w:r>
              <w:rPr>
                <w:rFonts w:ascii="GHEA Grapalat" w:hAnsi="GHEA Grapalat" w:cs="GHEA Grapalat"/>
                <w:b/>
                <w:sz w:val="20"/>
                <w:szCs w:val="20"/>
              </w:rPr>
              <w:t xml:space="preserve"> </w:t>
            </w:r>
            <w:r w:rsidRPr="00226669">
              <w:rPr>
                <w:rFonts w:ascii="GHEA Grapalat" w:hAnsi="GHEA Grapalat" w:cs="GHEA Grapalat"/>
                <w:b/>
                <w:sz w:val="20"/>
                <w:szCs w:val="20"/>
              </w:rPr>
              <w:t>ման ժամկետը</w:t>
            </w:r>
          </w:p>
        </w:tc>
      </w:tr>
      <w:tr w:rsidR="004C4030" w:rsidRPr="00F379B4" w14:paraId="06DBBFCB" w14:textId="77777777" w:rsidTr="00D44ABD">
        <w:trPr>
          <w:trHeight w:val="7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1E4D7" w14:textId="65D04FE0" w:rsidR="004C4030" w:rsidRPr="00D44ABD" w:rsidRDefault="00757CCF" w:rsidP="004C4030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ru-RU"/>
              </w:rPr>
            </w:pPr>
            <w:r w:rsidRPr="00D44ABD">
              <w:rPr>
                <w:rFonts w:ascii="GHEA Grapalat" w:hAnsi="GHEA Grapalat" w:cs="GHEA Grapalat"/>
                <w:sz w:val="22"/>
                <w:szCs w:val="22"/>
                <w:lang w:val="ru-RU"/>
              </w:rPr>
              <w:t>1</w:t>
            </w:r>
          </w:p>
        </w:tc>
        <w:tc>
          <w:tcPr>
            <w:tcW w:w="23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9DB7D8" w14:textId="4B26E2B6" w:rsidR="004C4030" w:rsidRPr="00D44ABD" w:rsidRDefault="00D44ABD" w:rsidP="004C4030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  <w:r w:rsidRPr="00D44ABD">
              <w:rPr>
                <w:rFonts w:ascii="GHEA Grapalat" w:hAnsi="GHEA Grapalat"/>
                <w:sz w:val="22"/>
                <w:szCs w:val="22"/>
                <w:lang w:val="hy-AM"/>
              </w:rPr>
              <w:t>Ամպային տեխնոլոգիաների  վրա հիմնված բազմաֆունկցիոնալ վավերացուման և մուտքի վերահսկման համակարգ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14:paraId="0259745F" w14:textId="77777777" w:rsidR="00D44ABD" w:rsidRPr="00D44ABD" w:rsidRDefault="00D44ABD" w:rsidP="00D44ABD">
            <w:pPr>
              <w:pStyle w:val="ListParagraph"/>
              <w:ind w:left="0"/>
              <w:rPr>
                <w:rFonts w:ascii="GHEA Grapalat" w:hAnsi="GHEA Grapalat" w:cs="Sylfaen"/>
                <w:b/>
                <w:bCs/>
                <w:sz w:val="22"/>
                <w:szCs w:val="22"/>
              </w:rPr>
            </w:pPr>
            <w:r w:rsidRPr="00D44ABD">
              <w:rPr>
                <w:rFonts w:ascii="GHEA Grapalat" w:hAnsi="GHEA Grapalat" w:cs="Sylfaen"/>
                <w:b/>
                <w:bCs/>
                <w:sz w:val="22"/>
                <w:szCs w:val="22"/>
              </w:rPr>
              <w:t>VIP Service B2E, Initial Cloud Service Subscription 1y 150 users with support, OTP Time Based Display Token, 3year warranty</w:t>
            </w:r>
          </w:p>
          <w:p w14:paraId="3CD2236C" w14:textId="77777777" w:rsidR="00D44ABD" w:rsidRPr="00D44ABD" w:rsidRDefault="00D44ABD" w:rsidP="00D44ABD">
            <w:pPr>
              <w:pStyle w:val="ListParagraph"/>
              <w:ind w:left="0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</w:p>
          <w:p w14:paraId="64A5C7F1" w14:textId="77777777" w:rsidR="00D44ABD" w:rsidRPr="00D44ABD" w:rsidRDefault="00D44ABD" w:rsidP="00D44ABD">
            <w:pPr>
              <w:pStyle w:val="ListParagraph"/>
              <w:ind w:left="0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D44ABD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Թվային բանալիների ամպային համակարգ 1 տարի ժամկետով, 150 օգտվողի համար ներառյալ սպասարկումը </w:t>
            </w:r>
          </w:p>
          <w:p w14:paraId="46F453FF" w14:textId="77777777" w:rsidR="00D44ABD" w:rsidRPr="00D44ABD" w:rsidRDefault="00D44ABD" w:rsidP="00D44ABD">
            <w:pPr>
              <w:pStyle w:val="ListParagraph"/>
              <w:ind w:left="0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D44ABD">
              <w:rPr>
                <w:rFonts w:ascii="GHEA Grapalat" w:hAnsi="GHEA Grapalat" w:cs="Sylfaen"/>
                <w:sz w:val="22"/>
                <w:szCs w:val="22"/>
                <w:lang w:val="hy-AM"/>
              </w:rPr>
              <w:t>Թվային բանալիներ, Token-ներ 3 տարի երաշխիք</w:t>
            </w:r>
          </w:p>
          <w:p w14:paraId="2647499C" w14:textId="77777777" w:rsidR="00D44ABD" w:rsidRPr="00D44ABD" w:rsidRDefault="00D44ABD" w:rsidP="00D44ABD">
            <w:pPr>
              <w:pStyle w:val="ListParagraph"/>
              <w:ind w:left="0"/>
              <w:rPr>
                <w:rFonts w:ascii="GHEA Grapalat" w:hAnsi="GHEA Grapalat" w:cs="Sylfaen"/>
                <w:sz w:val="22"/>
                <w:szCs w:val="22"/>
                <w:lang w:val="hy-AM"/>
              </w:rPr>
            </w:pPr>
            <w:r w:rsidRPr="00D44ABD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Պետք է համատեղելի լինի գործող համակարգի հետ։  </w:t>
            </w:r>
          </w:p>
          <w:p w14:paraId="17DFB5B3" w14:textId="77777777" w:rsidR="00D44ABD" w:rsidRPr="00D44ABD" w:rsidRDefault="00D44ABD" w:rsidP="00D44AB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7C4A4733" w14:textId="77777777" w:rsidR="00D44ABD" w:rsidRPr="00D44ABD" w:rsidRDefault="00D44ABD" w:rsidP="00D44AB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44ABD">
              <w:rPr>
                <w:rFonts w:ascii="GHEA Grapalat" w:hAnsi="GHEA Grapalat"/>
                <w:sz w:val="22"/>
                <w:szCs w:val="22"/>
                <w:lang w:val="hy-AM"/>
              </w:rPr>
              <w:t>Պետք է ապահովի ամպային տեխնոլոգիաների  վրա հիմնված բազմաֆունկցիոնալ վավերացումը մուտքի վերահսկման համար</w:t>
            </w:r>
          </w:p>
          <w:p w14:paraId="02E8A41C" w14:textId="77777777" w:rsidR="00D44ABD" w:rsidRPr="00D44ABD" w:rsidRDefault="00D44ABD" w:rsidP="00D44AB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44ABD">
              <w:rPr>
                <w:rFonts w:ascii="GHEA Grapalat" w:hAnsi="GHEA Grapalat"/>
                <w:sz w:val="22"/>
                <w:szCs w:val="22"/>
                <w:lang w:val="hy-AM"/>
              </w:rPr>
              <w:t>Լուծումը պետք է  իրականացվի  մեկ մուտքի</w:t>
            </w:r>
            <w:r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C16F4">
              <w:rPr>
                <w:rFonts w:ascii="GHEA Grapalat" w:hAnsi="GHEA Grapalat"/>
                <w:sz w:val="20"/>
                <w:szCs w:val="20"/>
                <w:lang w:val="hy-AM"/>
              </w:rPr>
              <w:t xml:space="preserve">(SSO) </w:t>
            </w:r>
            <w:r w:rsidRPr="00D44ABD">
              <w:rPr>
                <w:rFonts w:ascii="GHEA Grapalat" w:hAnsi="GHEA Grapalat"/>
                <w:sz w:val="22"/>
                <w:szCs w:val="22"/>
                <w:lang w:val="hy-AM"/>
              </w:rPr>
              <w:t>գործողությունների գործառույթները, հուսալի վավերացմամբ</w:t>
            </w:r>
          </w:p>
          <w:p w14:paraId="05BD7616" w14:textId="0F477D1C" w:rsidR="004C4030" w:rsidRDefault="00D44ABD" w:rsidP="00D44AB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44ABD">
              <w:rPr>
                <w:rFonts w:ascii="GHEA Grapalat" w:hAnsi="GHEA Grapalat"/>
                <w:sz w:val="22"/>
                <w:szCs w:val="22"/>
                <w:lang w:val="hy-AM"/>
              </w:rPr>
              <w:t>Պետք է ապահովի մուտքի վերահսկում և օգտագործողի կառավարում</w:t>
            </w:r>
            <w:r w:rsidRPr="00D44ABD">
              <w:rPr>
                <w:rFonts w:ascii="GHEA Grapalat" w:hAnsi="GHEA Grapalat"/>
                <w:sz w:val="22"/>
                <w:szCs w:val="22"/>
                <w:lang w:val="hy-AM"/>
              </w:rPr>
              <w:br/>
              <w:t xml:space="preserve">Հնարավոր լինի տրամադրել  օգտվողներին և ադմինիստրատորներին հարմարավետ արտաքին տեսք ունենցող տեղական կամ ամպային </w:t>
            </w:r>
          </w:p>
          <w:p w14:paraId="59499191" w14:textId="2C9F9561" w:rsidR="00D44ABD" w:rsidRPr="00D44ABD" w:rsidRDefault="00D44ABD" w:rsidP="00D44AB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23EBD" w14:textId="1930DC04" w:rsidR="004C4030" w:rsidRPr="004C4030" w:rsidRDefault="004C4030" w:rsidP="004C4030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4C4030"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>հատ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DB69" w14:textId="7CD6BD55" w:rsidR="004C4030" w:rsidRPr="004C4030" w:rsidRDefault="004C4030" w:rsidP="004C4030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4C4030"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>1</w:t>
            </w:r>
            <w:r w:rsidR="00D44ABD">
              <w:rPr>
                <w:rFonts w:ascii="GHEA Grapalat" w:hAnsi="GHEA Grapalat" w:cs="GHEA Grapalat"/>
                <w:bCs/>
                <w:sz w:val="22"/>
                <w:szCs w:val="22"/>
                <w:lang w:val="hy-AM"/>
              </w:rPr>
              <w:t>50</w:t>
            </w: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1A6F30B4" w14:textId="67C650E4" w:rsidR="004C4030" w:rsidRPr="004C4030" w:rsidRDefault="00D44ABD" w:rsidP="004C4030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 w:cs="GHEA Grapalat"/>
                <w:sz w:val="22"/>
                <w:szCs w:val="22"/>
                <w:lang w:val="hy-AM"/>
              </w:rPr>
              <w:t>40</w:t>
            </w:r>
            <w:r w:rsidR="004C4030" w:rsidRPr="004C4030">
              <w:rPr>
                <w:rFonts w:ascii="GHEA Grapalat" w:hAnsi="GHEA Grapalat" w:cs="GHEA Grapalat"/>
                <w:sz w:val="22"/>
                <w:szCs w:val="22"/>
                <w:lang w:val="hy-AM"/>
              </w:rPr>
              <w:t>000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36704704" w14:textId="77777777" w:rsidR="004C4030" w:rsidRPr="004C4030" w:rsidRDefault="004C4030" w:rsidP="004C4030">
            <w:pPr>
              <w:jc w:val="center"/>
              <w:rPr>
                <w:rFonts w:ascii="GHEA Grapalat" w:eastAsia="MS Mincho" w:hAnsi="GHEA Grapalat" w:cs="Courier New"/>
                <w:sz w:val="22"/>
                <w:szCs w:val="22"/>
                <w:lang w:val="hy-AM"/>
              </w:rPr>
            </w:pPr>
            <w:r w:rsidRPr="004C4030">
              <w:rPr>
                <w:rFonts w:ascii="GHEA Grapalat" w:hAnsi="GHEA Grapalat" w:cs="GHEA Grapalat"/>
                <w:sz w:val="22"/>
                <w:szCs w:val="22"/>
                <w:lang w:val="hy-AM"/>
              </w:rPr>
              <w:t>ՀՀ, ք</w:t>
            </w:r>
            <w:r w:rsidRPr="004C4030">
              <w:rPr>
                <w:rFonts w:ascii="Cambria Math" w:eastAsia="MS Mincho" w:hAnsi="Cambria Math" w:cs="Cambria Math"/>
                <w:sz w:val="22"/>
                <w:szCs w:val="22"/>
                <w:lang w:val="hy-AM"/>
              </w:rPr>
              <w:t>․</w:t>
            </w:r>
            <w:r w:rsidRPr="004C4030">
              <w:rPr>
                <w:rFonts w:ascii="GHEA Grapalat" w:eastAsia="MS Mincho" w:hAnsi="GHEA Grapalat" w:cs="MS Mincho"/>
                <w:sz w:val="22"/>
                <w:szCs w:val="22"/>
                <w:lang w:val="hy-AM"/>
              </w:rPr>
              <w:t xml:space="preserve"> </w:t>
            </w:r>
            <w:r w:rsidRPr="004C4030">
              <w:rPr>
                <w:rFonts w:ascii="GHEA Grapalat" w:eastAsia="MS Mincho" w:hAnsi="GHEA Grapalat" w:cs="Courier New"/>
                <w:sz w:val="22"/>
                <w:szCs w:val="22"/>
                <w:lang w:val="hy-AM"/>
              </w:rPr>
              <w:t xml:space="preserve">Երևան, </w:t>
            </w:r>
            <w:r w:rsidRPr="004C4030">
              <w:rPr>
                <w:rFonts w:ascii="GHEA Grapalat" w:hAnsi="GHEA Grapalat" w:cs="GHEA Grapalat"/>
                <w:sz w:val="22"/>
                <w:szCs w:val="22"/>
                <w:lang w:val="hy-AM"/>
              </w:rPr>
              <w:t xml:space="preserve">Աբովյան 27 </w:t>
            </w:r>
          </w:p>
          <w:p w14:paraId="14917D09" w14:textId="0C613F1F" w:rsidR="004C4030" w:rsidRPr="004C4030" w:rsidRDefault="004C4030" w:rsidP="004C4030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  <w:r w:rsidRPr="004C4030">
              <w:rPr>
                <w:rFonts w:ascii="GHEA Grapalat" w:hAnsi="GHEA Grapalat" w:cs="GHEA Grapalat"/>
                <w:sz w:val="22"/>
                <w:szCs w:val="22"/>
                <w:lang w:val="hy-AM"/>
              </w:rPr>
              <w:t>3-րդ հարկ</w:t>
            </w:r>
          </w:p>
        </w:tc>
        <w:tc>
          <w:tcPr>
            <w:tcW w:w="1980" w:type="dxa"/>
            <w:vAlign w:val="center"/>
          </w:tcPr>
          <w:p w14:paraId="36AC30E0" w14:textId="1527ADB4" w:rsidR="004C4030" w:rsidRPr="00F379B4" w:rsidRDefault="00D44ABD" w:rsidP="004C4030">
            <w:pPr>
              <w:pStyle w:val="BodyText"/>
              <w:rPr>
                <w:rFonts w:ascii="GHEA Grapalat" w:hAnsi="GHEA Grapalat" w:cs="GHEA Grapalat"/>
                <w:b w:val="0"/>
                <w:sz w:val="22"/>
                <w:szCs w:val="22"/>
                <w:lang w:val="hy-AM"/>
              </w:rPr>
            </w:pPr>
            <w:r w:rsidRPr="00D44ABD">
              <w:rPr>
                <w:rFonts w:ascii="GHEA Grapalat" w:hAnsi="GHEA Grapalat" w:cs="GHEA Grapalat"/>
                <w:b w:val="0"/>
                <w:bCs w:val="0"/>
                <w:sz w:val="22"/>
                <w:szCs w:val="22"/>
                <w:lang w:val="hy-AM"/>
              </w:rPr>
              <w:t xml:space="preserve">2025 թվականի հունվարի 8-ից մինչև 2025 թվականի հունվարի 16-ն ընկած ժամանակահատվածում՝ </w:t>
            </w:r>
            <w:r w:rsidRPr="00D44ABD">
              <w:rPr>
                <w:rFonts w:ascii="GHEA Grapalat" w:hAnsi="GHEA Grapalat" w:cs="Sylfaen"/>
                <w:sz w:val="22"/>
                <w:szCs w:val="22"/>
                <w:lang w:val="hy-AM"/>
              </w:rPr>
              <w:t>1 տարի ժամկետ</w:t>
            </w:r>
            <w:r w:rsidR="00F379B4">
              <w:rPr>
                <w:rFonts w:ascii="GHEA Grapalat" w:hAnsi="GHEA Grapalat" w:cs="Sylfaen"/>
                <w:sz w:val="22"/>
                <w:szCs w:val="22"/>
                <w:lang w:val="hy-AM"/>
              </w:rPr>
              <w:t>ով</w:t>
            </w:r>
          </w:p>
        </w:tc>
      </w:tr>
    </w:tbl>
    <w:p w14:paraId="05A1818B" w14:textId="1FF35F48" w:rsidR="008C352F" w:rsidRDefault="008C352F">
      <w:pPr>
        <w:rPr>
          <w:rFonts w:asciiTheme="minorHAnsi" w:hAnsiTheme="minorHAnsi"/>
          <w:lang w:val="hy-AM"/>
        </w:rPr>
      </w:pPr>
    </w:p>
    <w:p w14:paraId="569AFFF5" w14:textId="77777777" w:rsidR="008C352F" w:rsidRDefault="008C352F">
      <w:pPr>
        <w:rPr>
          <w:rFonts w:asciiTheme="minorHAnsi" w:hAnsiTheme="minorHAnsi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2325"/>
        <w:gridCol w:w="3960"/>
        <w:gridCol w:w="1260"/>
        <w:gridCol w:w="1170"/>
        <w:gridCol w:w="1288"/>
        <w:gridCol w:w="1682"/>
        <w:gridCol w:w="1980"/>
      </w:tblGrid>
      <w:tr w:rsidR="00D44ABD" w:rsidRPr="00F379B4" w14:paraId="7DD506EB" w14:textId="77777777" w:rsidTr="007F285B">
        <w:trPr>
          <w:trHeight w:val="7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1738F" w14:textId="5389AB60" w:rsidR="00D44ABD" w:rsidRPr="00F379B4" w:rsidRDefault="00D44ABD" w:rsidP="007F285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DAF1DD" w14:textId="3BB6167E" w:rsidR="00D44ABD" w:rsidRPr="00D44ABD" w:rsidRDefault="00D44ABD" w:rsidP="007F285B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14:paraId="5B786575" w14:textId="77777777" w:rsidR="00D44ABD" w:rsidRPr="00D44ABD" w:rsidRDefault="00D44ABD" w:rsidP="00D44AB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44ABD">
              <w:rPr>
                <w:rFonts w:ascii="GHEA Grapalat" w:hAnsi="GHEA Grapalat"/>
                <w:sz w:val="22"/>
                <w:szCs w:val="22"/>
                <w:lang w:val="hy-AM"/>
              </w:rPr>
              <w:t>համակարգերի հասանելիությունը վերահսկելու համար:</w:t>
            </w:r>
          </w:p>
          <w:p w14:paraId="34D91BA9" w14:textId="77777777" w:rsidR="00D44ABD" w:rsidRPr="00D44ABD" w:rsidRDefault="00D44ABD" w:rsidP="00D44AB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44ABD">
              <w:rPr>
                <w:rFonts w:ascii="GHEA Grapalat" w:hAnsi="GHEA Grapalat"/>
                <w:sz w:val="22"/>
                <w:szCs w:val="22"/>
                <w:lang w:val="hy-AM"/>
              </w:rPr>
              <w:t>Պետք է ունենա ներառված ֆիզիկական 150 հատ նույնականացման թոկեն</w:t>
            </w:r>
          </w:p>
          <w:p w14:paraId="0806FA4A" w14:textId="77777777" w:rsidR="00D44ABD" w:rsidRPr="00D44ABD" w:rsidRDefault="00D44ABD" w:rsidP="00D44AB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0EBC9ED6" w14:textId="77777777" w:rsidR="00D44ABD" w:rsidRPr="00D44ABD" w:rsidRDefault="00D44ABD" w:rsidP="00D44AB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44ABD">
              <w:rPr>
                <w:rFonts w:ascii="GHEA Grapalat" w:hAnsi="GHEA Grapalat"/>
                <w:sz w:val="22"/>
                <w:szCs w:val="22"/>
                <w:lang w:val="hy-AM"/>
              </w:rPr>
              <w:t>Հիմնական հատկանիշները</w:t>
            </w:r>
          </w:p>
          <w:p w14:paraId="752622D3" w14:textId="77777777" w:rsidR="00D44ABD" w:rsidRPr="00D44ABD" w:rsidRDefault="00D44ABD" w:rsidP="00D44AB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5312E380" w14:textId="77777777" w:rsidR="00D44ABD" w:rsidRPr="00D44ABD" w:rsidRDefault="00D44ABD" w:rsidP="00D44AB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44ABD">
              <w:rPr>
                <w:rFonts w:ascii="GHEA Grapalat" w:hAnsi="GHEA Grapalat"/>
                <w:sz w:val="22"/>
                <w:szCs w:val="22"/>
                <w:lang w:val="hy-AM"/>
              </w:rPr>
              <w:t>Արտաքին կամ ներքին ծառայություն տեղադրման հնարավորություն</w:t>
            </w:r>
          </w:p>
          <w:p w14:paraId="16AE803E" w14:textId="77777777" w:rsidR="00D44ABD" w:rsidRPr="00D44ABD" w:rsidRDefault="00D44ABD" w:rsidP="00D44AB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44ABD">
              <w:rPr>
                <w:rFonts w:ascii="GHEA Grapalat" w:hAnsi="GHEA Grapalat"/>
                <w:sz w:val="22"/>
                <w:szCs w:val="22"/>
                <w:lang w:val="hy-AM"/>
              </w:rPr>
              <w:t>Դիմումների առաջադեմ կատալոգ, SAML կամ վեբ  օգտագործող միացումներ ստեղծելու համար պարզ ինտերֆեյս՝ գրեթե ցանկացած ամպի կամ ներքին վեբ հավելվածին աջակցելու համար</w:t>
            </w:r>
          </w:p>
          <w:p w14:paraId="31293544" w14:textId="77777777" w:rsidR="00D44ABD" w:rsidRPr="00D44ABD" w:rsidRDefault="00D44ABD" w:rsidP="00D44AB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44ABD">
              <w:rPr>
                <w:rFonts w:ascii="GHEA Grapalat" w:hAnsi="GHEA Grapalat"/>
                <w:sz w:val="22"/>
                <w:szCs w:val="22"/>
                <w:lang w:val="hy-AM"/>
              </w:rPr>
              <w:t>Ղեկավարման միասնական կետը պետք է ապահովի պլատֆորմներում վավերացման քաղաքականություն կիրառելու համար (պատուհան / UNIX, VPN, MS IIS, MS ADFS, Citrix NetScaler, Office365, Salesforce, Box, Dropbox և այլն)</w:t>
            </w:r>
          </w:p>
          <w:p w14:paraId="14ED440D" w14:textId="77777777" w:rsidR="00D44ABD" w:rsidRPr="00D44ABD" w:rsidRDefault="00D44ABD" w:rsidP="00D44AB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44ABD">
              <w:rPr>
                <w:rFonts w:ascii="GHEA Grapalat" w:hAnsi="GHEA Grapalat"/>
                <w:sz w:val="22"/>
                <w:szCs w:val="22"/>
                <w:lang w:val="hy-AM"/>
              </w:rPr>
              <w:t>Ներկառուցված աջակցություն միանգամյա գաղտնաբառերի վրա՝ հիմնված անվտանգ վավերացման տեխնոլոգիայի և թվային հավաստագրերի հիման վրա (PKI)</w:t>
            </w:r>
          </w:p>
          <w:p w14:paraId="38EE1A72" w14:textId="6DA731D1" w:rsidR="00D44ABD" w:rsidRDefault="00D44ABD" w:rsidP="00D44AB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44ABD">
              <w:rPr>
                <w:rFonts w:ascii="GHEA Grapalat" w:hAnsi="GHEA Grapalat"/>
                <w:sz w:val="22"/>
                <w:szCs w:val="22"/>
                <w:lang w:val="hy-AM"/>
              </w:rPr>
              <w:t>Ներկառուցված օգտագործողների գրացուցակ`</w:t>
            </w:r>
            <w:r w:rsidR="00F379B4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D44ABD">
              <w:rPr>
                <w:rFonts w:ascii="GHEA Grapalat" w:hAnsi="GHEA Grapalat"/>
                <w:sz w:val="22"/>
                <w:szCs w:val="22"/>
                <w:lang w:val="hy-AM"/>
              </w:rPr>
              <w:t xml:space="preserve">սպասարկման գործառույթների իրականացման համար (գրանցում, գաղտնաբառի կառավարում և այլն), ինչպես նաև նույնականացման տվյալների ամենատարածված աղբյուրների </w:t>
            </w:r>
          </w:p>
          <w:p w14:paraId="180CC531" w14:textId="4BB6A3A7" w:rsidR="00D44ABD" w:rsidRPr="00D44ABD" w:rsidRDefault="00D44ABD" w:rsidP="00D44AB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5A1F9" w14:textId="785F9EC3" w:rsidR="00D44ABD" w:rsidRPr="004C4030" w:rsidRDefault="00D44ABD" w:rsidP="007F285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397A3" w14:textId="075A9F6C" w:rsidR="00D44ABD" w:rsidRPr="004C4030" w:rsidRDefault="00D44ABD" w:rsidP="007F285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3FED1B50" w14:textId="3AA29A06" w:rsidR="00D44ABD" w:rsidRPr="004C4030" w:rsidRDefault="00D44ABD" w:rsidP="007F285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02D965B6" w14:textId="0AFB9CF8" w:rsidR="00D44ABD" w:rsidRPr="004C4030" w:rsidRDefault="00D44ABD" w:rsidP="007F285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980" w:type="dxa"/>
            <w:vAlign w:val="center"/>
          </w:tcPr>
          <w:p w14:paraId="691FA39F" w14:textId="22075B54" w:rsidR="00D44ABD" w:rsidRPr="00D44ABD" w:rsidRDefault="00D44ABD" w:rsidP="007F285B">
            <w:pPr>
              <w:pStyle w:val="BodyText"/>
              <w:rPr>
                <w:rFonts w:ascii="GHEA Grapalat" w:hAnsi="GHEA Grapalat" w:cs="GHEA Grapalat"/>
                <w:b w:val="0"/>
                <w:sz w:val="22"/>
                <w:szCs w:val="22"/>
                <w:lang w:val="hy-AM"/>
              </w:rPr>
            </w:pPr>
          </w:p>
        </w:tc>
      </w:tr>
    </w:tbl>
    <w:p w14:paraId="2A414283" w14:textId="77777777" w:rsidR="00D44ABD" w:rsidRDefault="00D44ABD">
      <w:pPr>
        <w:rPr>
          <w:rFonts w:asciiTheme="minorHAnsi" w:hAnsiTheme="minorHAnsi"/>
          <w:lang w:val="hy-AM"/>
        </w:rPr>
      </w:pPr>
    </w:p>
    <w:p w14:paraId="48D5D7F3" w14:textId="77777777" w:rsidR="00D44ABD" w:rsidRDefault="00D44ABD">
      <w:pPr>
        <w:rPr>
          <w:rFonts w:asciiTheme="minorHAnsi" w:hAnsiTheme="minorHAnsi"/>
          <w:lang w:val="hy-AM"/>
        </w:rPr>
      </w:pPr>
    </w:p>
    <w:tbl>
      <w:tblPr>
        <w:tblpPr w:leftFromText="180" w:rightFromText="180" w:vertAnchor="text" w:horzAnchor="margin" w:tblpXSpec="center" w:tblpY="238"/>
        <w:tblW w:w="143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30"/>
        <w:gridCol w:w="2325"/>
        <w:gridCol w:w="3960"/>
        <w:gridCol w:w="1260"/>
        <w:gridCol w:w="1170"/>
        <w:gridCol w:w="1288"/>
        <w:gridCol w:w="1682"/>
        <w:gridCol w:w="1980"/>
      </w:tblGrid>
      <w:tr w:rsidR="00D44ABD" w:rsidRPr="00D44ABD" w14:paraId="4B4E3206" w14:textId="77777777" w:rsidTr="007F285B">
        <w:trPr>
          <w:trHeight w:val="70"/>
        </w:trPr>
        <w:tc>
          <w:tcPr>
            <w:tcW w:w="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86874" w14:textId="77777777" w:rsidR="00D44ABD" w:rsidRPr="00F379B4" w:rsidRDefault="00D44ABD" w:rsidP="007F285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23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C03E9" w14:textId="77777777" w:rsidR="00D44ABD" w:rsidRPr="00D44ABD" w:rsidRDefault="00D44ABD" w:rsidP="007F285B">
            <w:pPr>
              <w:autoSpaceDE w:val="0"/>
              <w:autoSpaceDN w:val="0"/>
              <w:adjustRightInd w:val="0"/>
              <w:rPr>
                <w:rFonts w:ascii="GHEA Grapalat" w:hAnsi="GHEA Grapalat" w:cs="GHEA Grapalat"/>
                <w:sz w:val="22"/>
                <w:szCs w:val="22"/>
                <w:highlight w:val="yellow"/>
                <w:lang w:val="hy-AM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14:paraId="132F281D" w14:textId="77777777" w:rsidR="00D44ABD" w:rsidRDefault="00D44ABD" w:rsidP="00D44AB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44ABD">
              <w:rPr>
                <w:rFonts w:ascii="GHEA Grapalat" w:hAnsi="GHEA Grapalat"/>
                <w:sz w:val="22"/>
                <w:szCs w:val="22"/>
                <w:lang w:val="hy-AM"/>
              </w:rPr>
              <w:t>ստանդարտների հիման վրա ինտեգրումը:</w:t>
            </w:r>
          </w:p>
          <w:p w14:paraId="6F4B68F3" w14:textId="77777777" w:rsidR="00D44ABD" w:rsidRPr="00D44ABD" w:rsidRDefault="00D44ABD" w:rsidP="00D44AB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44ABD">
              <w:rPr>
                <w:rFonts w:ascii="GHEA Grapalat" w:hAnsi="GHEA Grapalat"/>
                <w:sz w:val="22"/>
                <w:szCs w:val="22"/>
                <w:lang w:val="hy-AM"/>
              </w:rPr>
              <w:t xml:space="preserve">Բջջային կենտրոնացված </w:t>
            </w:r>
          </w:p>
          <w:p w14:paraId="3FAB3FAD" w14:textId="77777777" w:rsidR="00D44ABD" w:rsidRPr="00D44ABD" w:rsidRDefault="00D44ABD" w:rsidP="00D44AB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44ABD">
              <w:rPr>
                <w:rFonts w:ascii="GHEA Grapalat" w:hAnsi="GHEA Grapalat"/>
                <w:sz w:val="22"/>
                <w:szCs w:val="22"/>
                <w:lang w:val="hy-AM"/>
              </w:rPr>
              <w:t>ճարտարապետություն, վերացնում է շրջանցելու մուտքը և պաշտպանում բջջային սարքերից ներբեռնված տվյալները</w:t>
            </w:r>
          </w:p>
          <w:p w14:paraId="27B6B90C" w14:textId="77777777" w:rsidR="00D44ABD" w:rsidRPr="00D44ABD" w:rsidRDefault="00D44ABD" w:rsidP="00D44AB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  <w:p w14:paraId="27E5DC19" w14:textId="77777777" w:rsidR="00D44ABD" w:rsidRPr="00D44ABD" w:rsidRDefault="00D44ABD" w:rsidP="00D44AB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44ABD">
              <w:rPr>
                <w:rFonts w:ascii="GHEA Grapalat" w:hAnsi="GHEA Grapalat"/>
                <w:sz w:val="22"/>
                <w:szCs w:val="22"/>
              </w:rPr>
              <w:t>Անվտանգություն</w:t>
            </w:r>
            <w:r w:rsidRPr="00D44ABD">
              <w:rPr>
                <w:rFonts w:ascii="GHEA Grapalat" w:hAnsi="GHEA Grapalat"/>
                <w:sz w:val="22"/>
                <w:szCs w:val="22"/>
                <w:lang w:val="hy-AM"/>
              </w:rPr>
              <w:t>ը</w:t>
            </w:r>
          </w:p>
          <w:p w14:paraId="383983A6" w14:textId="77777777" w:rsidR="00D44ABD" w:rsidRPr="00D44ABD" w:rsidRDefault="00D44ABD" w:rsidP="00D44ABD">
            <w:pPr>
              <w:pStyle w:val="ListParagraph"/>
              <w:numPr>
                <w:ilvl w:val="0"/>
                <w:numId w:val="2"/>
              </w:numPr>
              <w:spacing w:line="259" w:lineRule="auto"/>
              <w:rPr>
                <w:rFonts w:ascii="GHEA Grapalat" w:hAnsi="GHEA Grapalat"/>
                <w:sz w:val="22"/>
                <w:szCs w:val="22"/>
              </w:rPr>
            </w:pPr>
            <w:r w:rsidRPr="00D44ABD">
              <w:rPr>
                <w:rFonts w:ascii="GHEA Grapalat" w:hAnsi="GHEA Grapalat"/>
                <w:sz w:val="22"/>
                <w:szCs w:val="22"/>
              </w:rPr>
              <w:t>Ընկերության տեղեկատվության պաշտպանություն</w:t>
            </w:r>
          </w:p>
          <w:p w14:paraId="117C459C" w14:textId="77777777" w:rsidR="00D44ABD" w:rsidRPr="00D44ABD" w:rsidRDefault="00D44ABD" w:rsidP="00D44ABD">
            <w:pPr>
              <w:pStyle w:val="ListParagraph"/>
              <w:numPr>
                <w:ilvl w:val="0"/>
                <w:numId w:val="2"/>
              </w:numPr>
              <w:spacing w:line="259" w:lineRule="auto"/>
              <w:rPr>
                <w:rFonts w:ascii="GHEA Grapalat" w:hAnsi="GHEA Grapalat"/>
                <w:sz w:val="22"/>
                <w:szCs w:val="22"/>
              </w:rPr>
            </w:pPr>
            <w:r w:rsidRPr="00D44ABD">
              <w:rPr>
                <w:rFonts w:ascii="GHEA Grapalat" w:hAnsi="GHEA Grapalat"/>
                <w:sz w:val="22"/>
                <w:szCs w:val="22"/>
              </w:rPr>
              <w:t xml:space="preserve">Միայն </w:t>
            </w:r>
            <w:r w:rsidRPr="00D44ABD">
              <w:rPr>
                <w:rFonts w:ascii="GHEA Grapalat" w:hAnsi="GHEA Grapalat"/>
                <w:sz w:val="22"/>
                <w:szCs w:val="22"/>
                <w:lang w:val="hy-AM"/>
              </w:rPr>
              <w:t>աուտետիֆիկացված</w:t>
            </w:r>
            <w:r w:rsidRPr="00D44ABD">
              <w:rPr>
                <w:rFonts w:ascii="GHEA Grapalat" w:hAnsi="GHEA Grapalat"/>
                <w:sz w:val="22"/>
                <w:szCs w:val="22"/>
              </w:rPr>
              <w:t xml:space="preserve"> օգտվողներ</w:t>
            </w:r>
          </w:p>
          <w:p w14:paraId="67871E07" w14:textId="77777777" w:rsidR="00D44ABD" w:rsidRPr="00D44ABD" w:rsidRDefault="00D44ABD" w:rsidP="00D44ABD">
            <w:pPr>
              <w:pStyle w:val="ListParagraph"/>
              <w:numPr>
                <w:ilvl w:val="0"/>
                <w:numId w:val="2"/>
              </w:numPr>
              <w:spacing w:line="259" w:lineRule="auto"/>
              <w:rPr>
                <w:rFonts w:ascii="GHEA Grapalat" w:hAnsi="GHEA Grapalat"/>
                <w:sz w:val="22"/>
                <w:szCs w:val="22"/>
              </w:rPr>
            </w:pPr>
            <w:r w:rsidRPr="00D44ABD">
              <w:rPr>
                <w:rFonts w:ascii="GHEA Grapalat" w:hAnsi="GHEA Grapalat"/>
                <w:sz w:val="22"/>
                <w:szCs w:val="22"/>
                <w:lang w:val="hy-AM"/>
              </w:rPr>
              <w:t>Հասանելիություն</w:t>
            </w:r>
            <w:r w:rsidRPr="00D44ABD">
              <w:rPr>
                <w:rFonts w:ascii="GHEA Grapalat" w:hAnsi="GHEA Grapalat"/>
                <w:sz w:val="22"/>
                <w:szCs w:val="22"/>
              </w:rPr>
              <w:t xml:space="preserve"> դեպի ֆայլեր, ծրագրեր, էլ. </w:t>
            </w:r>
            <w:r w:rsidRPr="00D44ABD">
              <w:rPr>
                <w:rFonts w:ascii="GHEA Grapalat" w:hAnsi="GHEA Grapalat"/>
                <w:sz w:val="22"/>
                <w:szCs w:val="22"/>
                <w:lang w:val="hy-AM"/>
              </w:rPr>
              <w:t>փ</w:t>
            </w:r>
            <w:r w:rsidRPr="00D44ABD">
              <w:rPr>
                <w:rFonts w:ascii="GHEA Grapalat" w:hAnsi="GHEA Grapalat"/>
                <w:sz w:val="22"/>
                <w:szCs w:val="22"/>
              </w:rPr>
              <w:t>ոստ</w:t>
            </w:r>
          </w:p>
          <w:p w14:paraId="4597E0C3" w14:textId="77777777" w:rsidR="00D44ABD" w:rsidRPr="00D44ABD" w:rsidRDefault="00D44ABD" w:rsidP="00D44ABD">
            <w:pPr>
              <w:pStyle w:val="ListParagraph"/>
              <w:numPr>
                <w:ilvl w:val="0"/>
                <w:numId w:val="2"/>
              </w:numPr>
              <w:spacing w:line="259" w:lineRule="auto"/>
              <w:rPr>
                <w:rFonts w:ascii="GHEA Grapalat" w:hAnsi="GHEA Grapalat"/>
                <w:sz w:val="22"/>
                <w:szCs w:val="22"/>
              </w:rPr>
            </w:pPr>
            <w:r w:rsidRPr="00D44ABD">
              <w:rPr>
                <w:rFonts w:ascii="GHEA Grapalat" w:hAnsi="GHEA Grapalat"/>
                <w:sz w:val="22"/>
                <w:szCs w:val="22"/>
              </w:rPr>
              <w:t>Օգտագործելով ժամանակակից ծրագրեր</w:t>
            </w:r>
          </w:p>
          <w:p w14:paraId="6E967A18" w14:textId="77777777" w:rsidR="00D44ABD" w:rsidRPr="00D44ABD" w:rsidRDefault="00D44ABD" w:rsidP="00D44ABD">
            <w:pPr>
              <w:pStyle w:val="ListParagraph"/>
              <w:numPr>
                <w:ilvl w:val="0"/>
                <w:numId w:val="2"/>
              </w:numPr>
              <w:spacing w:line="259" w:lineRule="auto"/>
              <w:ind w:left="720"/>
              <w:rPr>
                <w:rFonts w:ascii="GHEA Grapalat" w:hAnsi="GHEA Grapalat"/>
                <w:sz w:val="22"/>
                <w:szCs w:val="22"/>
              </w:rPr>
            </w:pPr>
            <w:r w:rsidRPr="00D44ABD">
              <w:rPr>
                <w:rFonts w:ascii="GHEA Grapalat" w:hAnsi="GHEA Grapalat"/>
                <w:sz w:val="22"/>
                <w:szCs w:val="22"/>
              </w:rPr>
              <w:t xml:space="preserve">Անհատական </w:t>
            </w:r>
            <w:r w:rsidRPr="00D44ABD">
              <w:rPr>
                <w:rFonts w:ascii="Cambria Math" w:hAnsi="Cambria Math" w:cs="Cambria Math"/>
                <w:sz w:val="22"/>
                <w:szCs w:val="22"/>
              </w:rPr>
              <w:t>​​</w:t>
            </w:r>
            <w:r w:rsidRPr="00D44ABD">
              <w:rPr>
                <w:rFonts w:ascii="GHEA Grapalat" w:hAnsi="GHEA Grapalat"/>
                <w:sz w:val="22"/>
                <w:szCs w:val="22"/>
              </w:rPr>
              <w:t>սարքերի օգտագործումը</w:t>
            </w:r>
          </w:p>
          <w:p w14:paraId="1DD6E215" w14:textId="77777777" w:rsidR="00D44ABD" w:rsidRPr="00D44ABD" w:rsidRDefault="00D44ABD" w:rsidP="00D44ABD">
            <w:pPr>
              <w:pStyle w:val="ListParagraph"/>
              <w:numPr>
                <w:ilvl w:val="0"/>
                <w:numId w:val="2"/>
              </w:numPr>
              <w:spacing w:line="259" w:lineRule="auto"/>
              <w:ind w:left="720"/>
              <w:rPr>
                <w:rFonts w:ascii="GHEA Grapalat" w:hAnsi="GHEA Grapalat"/>
                <w:sz w:val="22"/>
                <w:szCs w:val="22"/>
              </w:rPr>
            </w:pPr>
            <w:r w:rsidRPr="00D44ABD">
              <w:rPr>
                <w:rFonts w:ascii="GHEA Grapalat" w:hAnsi="GHEA Grapalat"/>
                <w:sz w:val="22"/>
                <w:szCs w:val="22"/>
              </w:rPr>
              <w:t>Հաշվետվություն, աուդիտ և մոնիտորինգ</w:t>
            </w:r>
          </w:p>
          <w:p w14:paraId="7411155D" w14:textId="7508428C" w:rsidR="00D44ABD" w:rsidRPr="00D44ABD" w:rsidRDefault="00D44ABD" w:rsidP="00D44AB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D44ABD">
              <w:rPr>
                <w:rFonts w:ascii="GHEA Grapalat" w:hAnsi="GHEA Grapalat"/>
                <w:sz w:val="22"/>
                <w:szCs w:val="22"/>
              </w:rPr>
              <w:t>Համակարգը</w:t>
            </w:r>
            <w:r w:rsidRPr="00D44ABD">
              <w:rPr>
                <w:rFonts w:ascii="GHEA Grapalat" w:hAnsi="GHEA Grapalat"/>
                <w:sz w:val="22"/>
                <w:szCs w:val="22"/>
                <w:lang w:val="hy-AM"/>
              </w:rPr>
              <w:t xml:space="preserve"> պետք է</w:t>
            </w:r>
            <w:r w:rsidRPr="00D44ABD">
              <w:rPr>
                <w:rFonts w:ascii="GHEA Grapalat" w:hAnsi="GHEA Grapalat"/>
                <w:sz w:val="22"/>
                <w:szCs w:val="22"/>
              </w:rPr>
              <w:t xml:space="preserve"> նախագծված </w:t>
            </w:r>
            <w:r w:rsidRPr="00D44ABD">
              <w:rPr>
                <w:rFonts w:ascii="GHEA Grapalat" w:hAnsi="GHEA Grapalat"/>
                <w:sz w:val="22"/>
                <w:szCs w:val="22"/>
                <w:lang w:val="hy-AM"/>
              </w:rPr>
              <w:t>լինի</w:t>
            </w:r>
            <w:r w:rsidRPr="00D44ABD">
              <w:rPr>
                <w:rFonts w:ascii="GHEA Grapalat" w:hAnsi="GHEA Grapalat"/>
                <w:sz w:val="22"/>
                <w:szCs w:val="22"/>
              </w:rPr>
              <w:t xml:space="preserve"> հուսալի վավերացման համար`</w:t>
            </w:r>
            <w:r w:rsidRPr="00D44ABD">
              <w:rPr>
                <w:rFonts w:ascii="GHEA Grapalat" w:hAnsi="GHEA Grapalat"/>
                <w:sz w:val="22"/>
                <w:szCs w:val="22"/>
                <w:lang w:val="hy-AM"/>
              </w:rPr>
              <w:t xml:space="preserve"> բանկային, առևտրային գործարքների համար։</w:t>
            </w:r>
          </w:p>
          <w:p w14:paraId="1231219B" w14:textId="15CB43FA" w:rsidR="00D44ABD" w:rsidRPr="00D44ABD" w:rsidRDefault="00D44ABD" w:rsidP="00D44ABD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2ED7C" w14:textId="77777777" w:rsidR="00D44ABD" w:rsidRPr="004C4030" w:rsidRDefault="00D44ABD" w:rsidP="007F285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6E08" w14:textId="77777777" w:rsidR="00D44ABD" w:rsidRPr="004C4030" w:rsidRDefault="00D44ABD" w:rsidP="007F285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288" w:type="dxa"/>
            <w:tcBorders>
              <w:right w:val="single" w:sz="4" w:space="0" w:color="auto"/>
            </w:tcBorders>
            <w:vAlign w:val="center"/>
          </w:tcPr>
          <w:p w14:paraId="73332DC1" w14:textId="77777777" w:rsidR="00D44ABD" w:rsidRPr="004C4030" w:rsidRDefault="00D44ABD" w:rsidP="007F285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14:paraId="0D6F37D5" w14:textId="77777777" w:rsidR="00D44ABD" w:rsidRPr="004C4030" w:rsidRDefault="00D44ABD" w:rsidP="007F285B">
            <w:pPr>
              <w:jc w:val="center"/>
              <w:rPr>
                <w:rFonts w:ascii="GHEA Grapalat" w:hAnsi="GHEA Grapalat" w:cs="GHEA Grapalat"/>
                <w:sz w:val="22"/>
                <w:szCs w:val="22"/>
                <w:lang w:val="hy-AM"/>
              </w:rPr>
            </w:pPr>
          </w:p>
        </w:tc>
        <w:tc>
          <w:tcPr>
            <w:tcW w:w="1980" w:type="dxa"/>
            <w:vAlign w:val="center"/>
          </w:tcPr>
          <w:p w14:paraId="7EBD9D73" w14:textId="77777777" w:rsidR="00D44ABD" w:rsidRPr="00D44ABD" w:rsidRDefault="00D44ABD" w:rsidP="007F285B">
            <w:pPr>
              <w:pStyle w:val="BodyText"/>
              <w:rPr>
                <w:rFonts w:ascii="GHEA Grapalat" w:hAnsi="GHEA Grapalat" w:cs="GHEA Grapalat"/>
                <w:b w:val="0"/>
                <w:sz w:val="22"/>
                <w:szCs w:val="22"/>
                <w:lang w:val="hy-AM"/>
              </w:rPr>
            </w:pPr>
          </w:p>
        </w:tc>
      </w:tr>
    </w:tbl>
    <w:p w14:paraId="42BBAA13" w14:textId="77777777" w:rsidR="00D44ABD" w:rsidRPr="008C352F" w:rsidRDefault="00D44ABD">
      <w:pPr>
        <w:rPr>
          <w:rFonts w:asciiTheme="minorHAnsi" w:hAnsiTheme="minorHAnsi"/>
          <w:lang w:val="hy-AM"/>
        </w:rPr>
      </w:pPr>
    </w:p>
    <w:sectPr w:rsidR="00D44ABD" w:rsidRPr="008C352F" w:rsidSect="00D44ABD">
      <w:pgSz w:w="15840" w:h="12240" w:orient="landscape"/>
      <w:pgMar w:top="27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58440C"/>
    <w:multiLevelType w:val="hybridMultilevel"/>
    <w:tmpl w:val="D6C035B4"/>
    <w:lvl w:ilvl="0" w:tplc="942830D0">
      <w:start w:val="1"/>
      <w:numFmt w:val="decimal"/>
      <w:lvlText w:val="%1."/>
      <w:lvlJc w:val="left"/>
      <w:pPr>
        <w:ind w:left="678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0B7465"/>
    <w:multiLevelType w:val="hybridMultilevel"/>
    <w:tmpl w:val="13367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3541970">
    <w:abstractNumId w:val="1"/>
  </w:num>
  <w:num w:numId="2" w16cid:durableId="1324046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DDE"/>
    <w:rsid w:val="00062207"/>
    <w:rsid w:val="00075811"/>
    <w:rsid w:val="000F6B95"/>
    <w:rsid w:val="00125271"/>
    <w:rsid w:val="00131B41"/>
    <w:rsid w:val="00144B57"/>
    <w:rsid w:val="001D5609"/>
    <w:rsid w:val="001E6B99"/>
    <w:rsid w:val="0023352B"/>
    <w:rsid w:val="00240F6F"/>
    <w:rsid w:val="0039783F"/>
    <w:rsid w:val="004C4030"/>
    <w:rsid w:val="004E0E31"/>
    <w:rsid w:val="00672DDE"/>
    <w:rsid w:val="00692649"/>
    <w:rsid w:val="00697B45"/>
    <w:rsid w:val="00757CCF"/>
    <w:rsid w:val="007D0D5E"/>
    <w:rsid w:val="007D1D09"/>
    <w:rsid w:val="00872252"/>
    <w:rsid w:val="008C352F"/>
    <w:rsid w:val="00A24BE0"/>
    <w:rsid w:val="00AA1BC9"/>
    <w:rsid w:val="00AF6809"/>
    <w:rsid w:val="00AF7574"/>
    <w:rsid w:val="00B81E13"/>
    <w:rsid w:val="00C07C46"/>
    <w:rsid w:val="00C77769"/>
    <w:rsid w:val="00C91698"/>
    <w:rsid w:val="00D305A6"/>
    <w:rsid w:val="00D3581D"/>
    <w:rsid w:val="00D44ABD"/>
    <w:rsid w:val="00D57A15"/>
    <w:rsid w:val="00DD580F"/>
    <w:rsid w:val="00E10359"/>
    <w:rsid w:val="00E6288D"/>
    <w:rsid w:val="00EC508F"/>
    <w:rsid w:val="00F110FD"/>
    <w:rsid w:val="00F2015F"/>
    <w:rsid w:val="00F37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D1C357"/>
  <w15:chartTrackingRefBased/>
  <w15:docId w15:val="{0C01CB52-B67B-4DE3-9BB0-C3710DD9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0359"/>
    <w:pPr>
      <w:spacing w:after="0" w:line="240" w:lineRule="auto"/>
    </w:pPr>
    <w:rPr>
      <w:rFonts w:ascii="Arial Armenian" w:eastAsia="Times New Roman" w:hAnsi="Arial Armeni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E10359"/>
    <w:pPr>
      <w:jc w:val="center"/>
    </w:pPr>
    <w:rPr>
      <w:rFonts w:eastAsia="SimSun"/>
      <w:b/>
      <w:bCs/>
      <w:iCs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E10359"/>
    <w:rPr>
      <w:rFonts w:ascii="Arial Armenian" w:eastAsia="SimSun" w:hAnsi="Arial Armenian" w:cs="Times New Roman"/>
      <w:b/>
      <w:bCs/>
      <w:iCs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E10359"/>
    <w:pPr>
      <w:ind w:left="720"/>
      <w:contextualSpacing/>
    </w:pPr>
  </w:style>
  <w:style w:type="character" w:styleId="Strong">
    <w:name w:val="Strong"/>
    <w:qFormat/>
    <w:rsid w:val="00D44A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Mnatsakanyan</dc:creator>
  <cp:keywords/>
  <dc:description/>
  <cp:lastModifiedBy>Anna Mnatsakanyan</cp:lastModifiedBy>
  <cp:revision>38</cp:revision>
  <dcterms:created xsi:type="dcterms:W3CDTF">2021-10-07T11:12:00Z</dcterms:created>
  <dcterms:modified xsi:type="dcterms:W3CDTF">2024-11-21T12:21:00Z</dcterms:modified>
</cp:coreProperties>
</file>