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ՀԳՊԱ-ԷԱՃԱՊՁԲ-2025/02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ՀԱՅԱՍՏԱՆԻ ԳԵՂԱՐՎԵՍՏԻ ՊԵՏԱԿԱՆ ԱԿԱԴԵՄԻԱ ՀԻՄՆԱԴՐԱՄ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Իսահակյան 36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процедуре закупок под кодом HGPA-EAChAPDzB-2025/02 с целью приобретения топливa  бензин-премиум для нужд фонда Государственная академия художеств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010(58-07-54)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ՀԱՅԱՍՏԱՆԻ ԳԵՂԱՐՎԵՍՏԻ ՊԵՏԱԿԱՆ ԱԿԱԴԵՄԻԱ ՀԻՄՆԱԴՐԱՄ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ՀԳՊԱ-ԷԱՃԱՊՁԲ-2025/02</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ՀԱՅԱՍՏԱՆԻ ԳԵՂԱՐՎԵՍՏԻ ՊԵՏԱԿԱՆ ԱԿԱԴԵՄԻԱ ՀԻՄՆԱԴՐԱՄ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ՀԱՅԱՍՏԱՆԻ ԳԵՂԱՐՎԵՍՏԻ ՊԵՏԱԿԱՆ ԱԿԱԴԵՄԻԱ ՀԻՄՆԱԴՐԱՄ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процедуре закупок под кодом HGPA-EAChAPDzB-2025/02 с целью приобретения топливa  бензин-премиум для нужд фонда Государственная академия художеств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процедуре закупок под кодом HGPA-EAChAPDzB-2025/02 с целью приобретения топливa  бензин-премиум для нужд фонда Государственная академия художеств Армении</w:t>
      </w:r>
      <w:r w:rsidR="00812F10" w:rsidRPr="00E4651F">
        <w:rPr>
          <w:rFonts w:cstheme="minorHAnsi"/>
          <w:b/>
          <w:lang w:val="ru-RU"/>
        </w:rPr>
        <w:t xml:space="preserve">ДЛЯ НУЖД </w:t>
      </w:r>
      <w:r w:rsidR="0039665E" w:rsidRPr="0039665E">
        <w:rPr>
          <w:rFonts w:cstheme="minorHAnsi"/>
          <w:b/>
          <w:u w:val="single"/>
          <w:lang w:val="af-ZA"/>
        </w:rPr>
        <w:t>ՀԱՅԱՍՏԱՆԻ ԳԵՂԱՐՎԵՍՏԻ ՊԵՏԱԿԱՆ ԱԿԱԴԵՄԻԱ ՀԻՄՆԱԴՐԱՄ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ՀԳՊԱ-ԷԱՃԱՊՁԲ-2025/02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процедуре закупок под кодом HGPA-EAChAPDzB-2025/02 с целью приобретения топливa  бензин-премиум для нужд фонда Государственная академия художеств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топливa бензин-премиум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ՀԳՊԱ-ԷԱՃԱՊՁԲ-2025/02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ՀԳՊԱ-ԷԱՃԱՊՁԲ-2025/02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топливa бензин-премиум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определяется исследовательским методом не менее 95.  Моторный метод: не менее 85. Содержание свинца не более 5 мг/дм3. плотность при температуре 15 0С: 720-775 кг/м3. содержание серы не более 10 мг/кг объемная доля углеводородов, не более-Аро-Матик-35 %, олефины – 18 %, объемная доля бензола не более 1%. массовая доля кислорода не более 2,7%, объемная часть окислителей не более 18%. метанол - 3%, этанол-5%, спирт изопропил-10%, спирт изобутил - 10%, спирт трибутил - 7%, эфиры (C5 и более) – 15%, другие окислители - Безопасность, маркировка и упаковка согласно постановлению правительства РА от 2004г. в результате проведенных двусторонних совещаний были созданы более благоприятные условия для проведения мусульманских обрядов»:
Заправочные станции- г Ереван, Аштарак, Гюмри, Дилижан и Севан
Поставка-бессрочный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