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ԱՍՀՆ-ՊՈԱԿ-ԷԱՃԱՊՁԲ-25/2-1-ԳՇ</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ԱՍՀՆ-ՊՈԱԿ-ԷԱՃԱՊՁԲ-25/2-1-ԳՇ</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ԱՍՀՆ-ՊՈԱԿ-ԷԱՃԱՊՁԲ-25/2-1-ԳՇ</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ԱՍՀՆ-ՊՈԱԿ-ԷԱՃԱՊՁԲ-25/2-1-ԳՇ</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ԱՍՀՆ-ՊՈԱԿ-ԷԱՃԱՊՁԲ-25/2-1-ԳՇ</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ԱՍՀՆ-ՊՈԱԿ-ԷԱՃԱՊՁԲ-25/2-1-ԳՇ</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ԱՍՀՆ-ՊՈԱԿ-ԷԱՃԱՊՁԲ-25/2-1-ԳՇ</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ԱՍՀՆ-ՊՈԱԿ-ԷԱՃԱՊՁԲ-25/2-1-ԳՇ</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«ԱՍՀՆ-ՊՈԱԿ-ԷԱՃԱՊՁԲ-25/2-1-ԳՇ»*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ԱՍՀՆ-ՊՈԱԿ-ԷԱՃԱՊՁԲ-25/2-1-ԳՇ*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«ԱՍՀՆ-ՊՈԱԿ-ԷԱՃԱՊՁԲ-25/2-1-ԳՇ»*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ԱՍՀՆ-ՊՈԱԿ-ԷԱՃԱՊՁԲ-25/2-1-ԳՇ*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«Գյումրու «Երեխաների տուն» և  «Շիրակի մարզի երեխայի և ընտանիքի աջակցության կենտրոն» ՊՈԱԿ-ներին:
Մատակարարումը  իրականացվելու է հետևյալ հասցեներով՝ Շիրակի մարզ, Գյումրի, Թամանյան փող., 17 շենք, Շիրակի մարզ, Գյումրի Շիրակացու փող., 10 շենք:
Ծանոթություն  -   Մատակարարումը պետք է կատարվի Պատվիրատուի  / «Գյումրու «Երեխաների տուն» և  «Շիրակի մարզի երեխայի և ընտանիքի աջակցության կենտրոն» ՊՈԱԿ-ների / պահանջով, 2025 թ-ի հունվարի 1-ից դեկտեմբերի 31-ը ներառյալ:
Ներկայացված են առավելագույն քանակները, դրանք ենթակա են փոփոխման (նվազեցման) շահառուների թվաքանակի փոփոխությամբ պայմանավորված:
Մատակարարումը ըստ պատվիրատուի պահանջի (գնման հայտի հիման վրա):</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Տեխնիական բնութագիրը ներկայացվում է կից ֆայլով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