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ԻԲԿ-ԷԱՃԱՊՁԲ-25/2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Իջևանի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Իջևան, Նալբանդյան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 և պատվաստանյութեր-25-2</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Բուղդարյան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033261014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ijevanmedikalcenter@mail.ru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Իջևանի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ԻԲԿ-ԷԱՃԱՊՁԲ-25/2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Իջևանի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Իջևանի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 և պատվաստանյութեր-25-2</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Իջևանի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 և պատվաստանյութեր-25-2</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ԻԲԿ-ԷԱՃԱՊՁԲ-25/2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ijevanmedikalcenter@mail.ru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 և պատվաստանյութեր-25-2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25մգ/գ, 30գ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էնoքսապարին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Ալֆա-բրոմիզովալերաթթվի էթիլ էսթեր, ֆենոբարբիտալ, անանուխի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ակնակաթիլներ 25մգ/մլ,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5մգ/մլ,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Իոհեքսոլ 350մգ/մլ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ցողաշիթ ենթալեզվային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44մգ/մլ,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5մգ/մլ,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պերօքսիդի լուծույթ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ասպարագինատի ոտետրահիդրատ, կալիումի ասպարագինատի հեմիհիդրատ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Պերեհիդրոլ 30-33%,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20մգ/մլ,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Օկտրեոտիդ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սուլֆատ,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պիտոֆենոն, ֆենպիվերինիում 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44մգ/մլ, 90մլ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50մգ/մլ,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50մգ/մլ,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0,5 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2մգ/0,2մլ, 0.2մլ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ակնակաթիլներ 10մգ/մլ,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10մգ/գ, 3գ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50մգ/մլ, 5մլ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404.44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2024.12.09.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ԻԲԿ-ԷԱՃԱՊՁԲ-25/2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Իջևանի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ԻԲԿ-ԷԱՃԱՊՁԲ-25/2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ԻԲԿ-ԷԱՃԱՊՁԲ-25/2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«ԻԲԿ-ԷԱՃԱՊՁԲ-25/2»*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Իջևանի բժշկական կենտրոն ՓԲԸ*  (այսուհետ` Պատվիրատու) կողմից կազմակերպված` ԻԲԿ-ԷԱՃԱՊՁԲ-25/2*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Իջևանի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«ԻԲԿ-ԷԱՃԱՊՁԲ-25/2»*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Իջևանի բժշկական կենտրոն ՓԲԸ*  (այսուհետ` Պատվիրատու) կողմից կազմակերպված` ԻԲԿ-ԷԱՃԱՊՁԲ-25/2*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Իջևանի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«ԻՋԵՎԱՆԻ ԲԺՇԿԱԿԱՆ 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ketoprofen լուծույթ ներարկման 50մգ/մլ, 2մլ ամպուլ,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25մգ/գ, 30գ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ketoprofen դոնդող արտաքին կիրառման 25մգ/գ, 30գ,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moxifloxacin  լուծույթ կաթիլաներարկման 1.6մգ/մլ, 250մլ, պլաստիկ փաթեթ,  երկպորտանի, երկրորդային ոչ լուսաթափանց փայլաթիթեղային փաթեթավորում,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էնoքսապարին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էնoքսապարին  enoxaparin լուծույթ ներարկման 40մգ/0,4մլ, 0,4մլ նախալցված ներարկիչ,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cocarboxylase  դեղափոշի ներարկման լուծույթի 50մգ, ամպուլ+ 2մլ լուծիչ,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bisoprolol դեղահատ 5մգ,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nikethamide լուծույթ ներարկման 250մգ/մլ, 2մլ ամպուլ,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Ալֆա-բրոմիզովալերաթթվի էթիլ էսթեր, ֆենոբարբիտալ, անանուխի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Ալֆա-բրոմիզովալերաթթվի էթիլ էսթեր, ֆենոբարբիտալ, անանուխի յուղ ethyl ester of alfa-bromisovaleric acid, phenobarbital, oleum menthae piperitae կաթիլներ ներքին 20մգ/մլ+ 18,26մգ/մլ+ 1,42մգ/մլ, 25մլ շշիկ,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caffeine-sodium benzoate լուծույթ ներարկման 200մգ/մլ, 1մլ ամպուլ,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(հեպարին նատրիում)  heparin (heparin sodium), լուծույթ ներարկման, 5000ՄՄ/մլ, 5մլ,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magnesium sulfate, լուծույթ ներարկման, 250մգ/մլ, 5մլ,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magnesium lactate dihydrate, pyridoxine hydrochloride դեղահատ 470մգ+5մգ,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phenylephrine լուծույթ մ/մ, ն/ե և ե/մ ներարկման 10մգ/մլ, 1մլ ամպուլ,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metoclopramide  լուծույթ ներարկման 5մգ/մլ, 2մլ,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metronidazole լուծույթ ն/ե կաթիլաներարկման 5մգ/մլ, 100մլ պլաստիկե վակուումային փաթեթ՝ ՊՎՔ, երկպորտանի: Պահպանման պայմանները՝ չոր, լույսից պաշտպանված վայրում ,ոչ բարձր  30°C ջերմաստիճանից,  երեխաների համար անհասանելի վայրում: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metformin  դեղահատ 500մգ,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ակնակաթիլներ 25մգ/մլ,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phenylephrine  ակնակաթիլներ 25մգ/մլ, 10մլ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mifepristone, դեղահատ, 200մգ,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morphine, լուծույթ ն/ե, մ/մ և ե/մ ներարկման, 10մգ/մլ 1մլ,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5մգ/մլ,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moxifloxacin ակնակաթիլներ 5մգ/մլ, 5մլ,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oxymetazoline քթակաթիլներ 0,1մգ/մլ, 5մլ,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Sodium bicarbonate, լուծույթ կաթիլաներարկման 84մգ/մլ, 20մլ,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Sodium Thiosulfate, լուծույթ ներարկման, 300մգ/մլ 10մլ,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100մլ պլաստիկե վակուումային փաթեթ՝ՊՎՔ պլաստիկե վակուումային փաթեթ, երկպորտանի: Պահպանման պայմանները՝ չոր  18 -25°C ջերմաստիճանի պայմաններում,  երեխաների համար անհասանելի վայրում: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250մլ պլաստիկե վակուումային փաթեթ՝ՊՎՔ պլաստիկե վակուումային փաթեթ, երկպորտանի: Պահպանման պայմանները՝ չոր  18 -25°C ջերմաստիճանի պայմաններում,  երեխաների համար անհասանելի վայրում: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500մլ պլաստիկե վակուումային փաթեթ՝ՊՎՔ պլաստիկե վակուումային փաթեթ, երկպորտանի: Պահպանման պայմանները՝ չոր  18 -25°C ջերմաստիճանի պայմաններում,  երեխաների համար անհասանելի վայրում: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1000մլ պլաստիկե վակուումային փաթեթ՝ՊՎՔ պլաստիկե վակուումային փաթեթ, երկպորտանի: Պահպանման պայմանները՝ չոր  18 -25°C ջերմաստիճանի պայմաններում,  երեխաների համար անհասանելի վայրում: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10%, 50մլ    պլաստիկե վակուումային փաթեթ՝ՊՎՔ պլաստիկե վակուումային փաթեթ, երկպորտանի: Պահպանման պայմանները՝ չոր  18 -25°C ջերմաստիճանի պայմաններում,  երեխաների համար անհասանելի վայրում: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ներարկման, 9մգ/մլ, 5մլ,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Իոհեքսոլ 350մգ/մլ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Իոհեքսոլ iohexol լուծույթ ներարկման 755մգ/մլ (350մգ յոդ/մլ), 100մլ պլաստիկե շշիկ,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nicotinic acid լուծույթ ներարկման 10մգ/մլ, 1մլ ամպուլ,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nitroglycerin խտանյութ կաթիլաներարկման լուծույթի ն/ե 5մգ 1,5մլ ամպուլ,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ցողաշիթ ենթալեզվային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nitroglycerin ցողաշիթ ենթալեզվային, դեղաչափված 0,4մգ/դեղաչափ, 10մլ պլաստիկե տարա (200 դեղաչափ),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Nifedipine դեղահատ 10 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insulin human (recombinant DNA)  լուծույթ ներարկման, 100 ՄՄ/մլ, 10մլ ապակե սրվակ,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44մգ/մլ,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nifuroxazide դեղակախույթ ներքին ընդունման 44մգ/մլ, 100մլ,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5մգ/մլ,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procaine  լուծույթ ներարկման 5մգ/մլ, 250մլ կաթիլային ներարկման համար, երկրորդային վակուում փաթեթավորում, պլաստիկե վակուումային փաթեթ՝ՊՎՔ, երկպորտանի: Պահպանման պայմանները՝ չոր  18 -25°C ջերմաստիճանի պայմաններում,  երեխաների համար անհասանելի վայրում: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պերօքսիդի լուծույթ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պերօքսիդի լուծույթ 3%, 100մլ,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ասպարագինատի ոտետրահիդրատ, կալիումի ասպարագինատի հեմիհիդրատ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ասպարագինատի տետրահիդրատ, կալիումի ասպարագինատի հեմիհիդրատ magnesium asparaginate tetrahydrate, potassium asparaginate hemihydrate խտանյութ կաթիլաներարկման լուծույթի, 40մգ/մլ+45.2մգ/մլ, 10մլ ամպուլներ,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dexpanthenol քսուք 50մգ/գ, 58գր, 1 ֆլակոն,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papaverine  լուծույթ ներարկման 20մգ/մլ 2մլ ամպուլ,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papaverine մոմիկ ուղիղաղիքային 20մգ,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10մգ/մլ,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լուծույթ կաթիլաներարկման 10մգ/մլ, 100մլ պլաստիկ փաթեթ, երկպորտանի, երկրորդային ոչ լուսաթափանց փայլաթիթեղային փաթեթավորում,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  ciclopentolate  ակնակաթիլներ 10մգ/մլ, 5մլ,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Piracetam լուծույթ ներարկման 200մգ/մլ, 5մլ ամպուլ,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օսլա,hydroxyethyl starch լուծույթ կաթիլաներարկման 60մգ/մլ 500մլ, պլաստիկ վակուումային փաթեթ, երկպորտանի, երկրորդային վակուում փաթեթավորում,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neostigmine  լուծույթ ներարկման 0,5մգ/մլ, 1մլ,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Propofol կիթ ն/ե ներարկման, 10մգ/մլ, 20մլ,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Պերեհիդրոլ 30-33%,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Պերեհիդրոլ, 30-33%, 1լ շշիկ,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sodium chloride, potassium chloride, sodium citrate, glucose anhydrous դեղափոշի դեղաչափված 3,5մգ+2,5մգ+2,9մգ+ 10մգ, 18,9գ,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inosine դեղահատ 200մգ,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20մգ/մլ,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inosine լուծույթ ներարկման  20մգ/մլ, 5մլ ամպուլ,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Sodium chloride, potassium chloride, calcium chloride լուծույթ կաթիլաներարկման 8,6մգ/մլ+0,3մգ/մլ+ 0,49մգ/մլ 500մլ , պլաստիկե վակուումային փաթեթ՝ ՊՎՔ, երկպորտանի: Պահպանման պայմանները՝չոր   15 -25°C ջերմաստիճանի պայմաններում,  երեխաների համար անհասանելի վայրում: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salbutamol  դեղահատ 2մգ,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Օկտրեոտիդ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Օկտրեոտիդ octreotide լուծույթ ներարկման 0,1մգ/մլ, 1մլ ամպուլ,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misoprostol դեղահատ 200մկգ,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լուծույթ ներարկման 5մգ/մլ, 2մլ,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diosmectite դեղափոշի ներքին ընդունման դեղակախույթի 3գ, 3.76գ փաթեթիկ,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սուլֆատ,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սուլֆատ, ասկորբինաթթու ferrous sulfate, ascorbic acid  դեղահատ 320մգ+60մգ,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պիտոֆենոն, ֆենպիվերինիում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պիտոֆենոն, ֆենպիվերինիում բրոմիդ metamizole , pitofenone, fenpiverinium bromide լուծույթ ներարկման 250մգ/5մլ+ 10մգ/5մլ+ 0,1մգ/5մլ, 5մլ ամպուլ,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nifuroxazide դեղապատիճ 100մգ,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44մգ/մլ, 90մլ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nifuroxazide դեղակախույթ ներքին ընդունման 44մգ/մլ, 90մլ,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sevofluran հեղուկ շնչառման 100%-250մլ, փակող համակարգով, տարա,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Spironolactone, դեղահատ  25 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menadione լուծույթ ներարկման 10մգ/մլ, 1մլ ամպուլ,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5մգ/մլ,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vinpocetine լուծույթ ներարկման 5մգ/մլ, 2մլ ամպուլ,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 լուծույթ ներարկման 50մգ/մլ, 2մլ,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50մգ/մլ,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thiamine լուծույթ ներարկման 50մգ/մլ, 1մլ,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50մգ/մլ,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pyridoxine լուծույթ ներարկման, 50մգ/մլ, 1մլ,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0,5 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cyanocobalamin, լուծույթ մ/մ կամ ե/մ ներարկման, 0,5 մգ/մլ, 1մլ,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2մգ/0,2մլ, 0.2մլ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phytomenadione, լուծույթ ներարկման/ներքին ընդունման, 2մգ/0,2մլ, 0.2մլ,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ակնակաթիլներ 10մգ/մլ,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tetracaine ակնակաթիլներ 10մգ/մլ, 10մլ,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10մգ/գ, 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tetracycline, ակնաքսուք, 10մգ/գ, 3գ,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tranexamic acid դեղահատ 500մգ,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tranexamic acid 50մգ/մլ, 5մլ ամպուլներ,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25մգ/գ, 30գ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էնoքսապարին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Ալֆա-բրոմիզովալերաթթվի էթիլ էսթեր, ֆենոբարբիտալ, անանուխի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ակնակաթիլներ 25մգ/մլ,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5մգ/մլ,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Իոհեքսոլ 350մգ/մլ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ցողաշիթ ենթալեզվային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44մգ/մլ,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5մգ/մլ,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պերօքսիդի լուծույթ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ասպարագինատի ոտետրահիդրատ, կալիումի ասպարագինատի հեմիհիդրատ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10մգ/մլ,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Պերեհիդրոլ 30-33%,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20մգ/մլ,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Օկտրեոտիդ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սուլֆատ,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պիտոֆենոն, ֆենպիվերինիում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44մգ/մլ, 90մլ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5մգ/մլ,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50մգ/մլ,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50մգ/մլ,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0,5 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2մգ/0,2մլ, 0.2մլ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ակնակաթիլներ 10մգ/մլ,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10մգ/գ, 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