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Ռոբերտ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robert.shahinyan.99@gmail.com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robert.shahinyan.99@gmail.com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լուծույթ ներարկման/ կաթիալաներարկման, 500մգ/2մլ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դեղափոշի
ներարկման լուծույթի, 1000մգ + 200մգ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դեղափոշի
ներքին ընդունման  լուծույթի, 125մգ + 31,25մգ/5մլ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դեղափոշի
ներքին ընդունման  լուծույթի, 250մգ + 62,5մգ/5մլ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նատրիում դեղափոշի ներարկման լուծույթի 1000000ՄՄ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մոմիկ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նրբաքսուք, 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1,0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2.11գր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1%-50,0 դոնդող ,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Զյութ,քսերոֆորմ 40 գ քսուք,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Բրիմոնիդին ակնակաթիլներ, 6.8 մգ +2,5մգ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լուծույթ (ակնակաթիլներ), 0.5 % 5մլ,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ներքին  ընդունման, 100մգ/5մլ դեղակախույթ , պլաստիկե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10%-40 մգ քսուք ,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կաթիլաներարկաման  0,5%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ակնակաթիլներ, 5 մգ/մլ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դեղափոշի  10 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30 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 գ քսուք,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ացետատ 15 գ քսուք,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Հիդրոքսիէթիլօսլա լուծույթ կաթիլաներարկման 6% - 500  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 բիսուլֆիտ լուծույթ ներարկման 1% 1մլ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ներքին
ընդունման, 25մգ/մլ, օշարակ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դիհիդրատ, դեքստրոզ - 3,5գ+2,5գ+2,9գ+10գ 18.9գ փաթեթիկ դեղափոշի, լուծույթ ներքին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խտանյութ  կաթիլաներարկման լուծույթի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Ագետան 1մգ/մլ 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ներքին ընդունման, 125մգ/5մլ,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350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100մկգ/1 դոզա - 200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 - 10 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ակնակաթիլներ, 3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դեքսամեթազոն աչք/ականջի կաթի.10մլ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լուծույթ ն/ե ներարկման 2մգ/մլ-2.5մլ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7,5 մգ , մետիլուրացիլ 40մգ / 1գր ֊ 40 գր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հեշտ․ մոմիկներ, 16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Քսիլոմետազոլինի հիդրոքլորիդ 0,1 %-10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