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««Տնտեսական ապրանքների և կենցաղային նյութերի&gt;&gt;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««Տնտեսական ապրանքների և կենցաղային նյութերի&gt;&gt;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««Տնտեսական ապրանքների և կենցաղային նյութերի&gt;&gt;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««Տնտեսական ապրանքների և կենցաղային նյութերի&gt;&gt;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1 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ձեռքի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հեղուկ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սանիտարահիգիենիկ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մեկանգամյա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մաքրող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2024.12.09.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ԱՄՄՀ-ԷԱՃԱՊՁԲ-25/10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տուփի մեջ առնվազն՝ 100 հատ, ուղղանկյունաձև տուփերով, չափսը՝ 15x4.7x11սմ, թույլատրելի շեղումը՝ +/- 2 սմ, հիգիենիկ սպիտակ փափուկ թղթից։ Անվտանգությունը, մակնշումը և փաթեթավորումը` ըստ գործող օրենսդրության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 սեղանին դրվող, տուփերով, տուփի մեջ նվազագույնը 120 հատ, 100 տոկոս խոնավությամբ, սպիրտ չպարունակող, նախատեսված յուրաքանչյուր տիպի մաշկի համար բուրավետ հոտով։ Անվտանգությունը, մակնշումը և փաթեթավորումը` ըստ գործող օրենսդրության: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1 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Գլանափաթեթի լայնությունը՝ նվազագույնը 10սմ, գլանված թղթի երկարությունը՝ նվազագույնը 65մ, թույլատրված սանիտարահիգիենիկ նշանակության ապրանքներ պատրաստելու համար։ Անվտանգությունը, մակնշումը և փաթեթավորումը` ըստ գործող օրենսդրության: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նախատեսված հատակ լվանալու համար, առնվազն 80*100 սմ  չափսերով, թույլատրելի շեղումը՝ +/- 2 սմ, գործվածքը՝ խիտ մանրաթելային (միկրոֆիբրա կամ այլ համարժեք նյութ), եզրերը մաքրակարած: Հետքեր և մազեր չթողնող, ջուրը կլանող և հեշտ քամվող։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նշանակության, բամբակյա գործվածքով` ապակիների կամ լաքապատ մակերեսների մաքրման համար առանց հետք թողելու, նվազագույնը 40*50 սմ թույլատրելի շեղումը՝ +/- 2 սմ, միկրոֆիբրա կամ այլ համարժեք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5լ. տարողությամբ տարաներով։ Պարունակում է բուսական յուղերից պատրաստված հատուկ փափկեցնող, բարձրորակ կոսմետիկ և անտիսեպտիկ բաղադրիչներ, ինչպես նաև մակերևութաակտիվ նյութեր՝ 5-15%, հոտավորիչ, կոնսերվանտ, ներկանյութ։  Ձեռքերը չվնասող, փափկեցնող հատկությամբ, որակական հատկանիշների և խտության պահպանումով։ Պիտանելիության ժամկետը նվազագույնը 2 տարի։ Անվտանգությունը, մակնշումը և փաթեթավորումը` ըստ գործող օրենսդրության պահանջների: Ապրանքային նշաններ՝ «Նաշ Սադ» կամ «Մեչտա» կամ «Միստեր Ջին» կամ «Սելլա»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ձեռքի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օչառ 0,5լ տարողությամբ ամաններով, հակաբակտերիալ, չչորացնող, ունիվերսալ մաքրող միջոց, չի պարունակում վտանգավոր քիմիկատներ նախատեսված է օգտագործել ձեռքերի  նլվացման համար։ Անվտանգությունը, մակնշումը և փաթեթավորումը` ըստ գործող օրենսդրության: Ապրանքային նշաններ՝ «Սելլա» կամ «Ստեֆի» կամ «Միլանա» կամ «Վիռ»: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հեղուկ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Մածուծիկ հեղուկ՝ հակաբակտերիալ հատկություններով: Ճարպաթթուների զանգվածային բաժինը՝ 16,0-21,0%: Չօճառացված ճարպերի և նյութերի զանգվածային բաժինը՝ 1.5%: Ջրածնային ցուցանիշ՝ 6,0-10,0 pH: Ծանր մետաղների գումարային զանգվածային բաժինը՝ 0,002%: Տարաների տարողությունը՝ 5լ: Անվտանգությունը, մակնշումը և փաթեթավորումը` ըստ գործող օրենսդրության պահանջների: Ապրանքային նշաններ՝ «Նաշ Սադ» կամ «Մեչտա» կամ «Միստեր 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վակուումային բալոնիկով, թարմ ծաղկյին,մրգային կամ ծովային բուրմունքով: Ապրանքային նշաններ՝ «Ֆրեշ Ռում» կամ «Բելուքս» կամ «Նաշ Սադ» կամ «Սիլկ Սոֆտ» կամ «Սքայ Մաքս»: Ապրանքային նշաններ՝ անվտանգությունը, մակնշումը և փաթեթավորումը` ըստ գործող օրենսդրության: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փայտյա կահույքի համար՝ աերոզոլային փաթեթվածքով, գլանաձև տարաներով, ոչ պակաս 0,5լ.ից։ Անվտանգությունը, մակնշումը և փաթեթավորումը` ըստ գործող օրենսդրության: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սանիտարահիգիենիկ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ծակոտկեներով, կառուցվածքի շնորհիվ այն կազմում է խիտ  կայուն փրփուր։ Ապահովում և կատարյալ մաքրում է մեծ քանակությամբ փրփուրի առաջացման շնորհիվ: Ամուր հյուսվածքով, նվազագույն չափերը՝ 15*10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սպունգ՝ պատված սպիռալով, նախատեսված խոհանոցային մաքրության համար, գործարանային փաթեթավորմամբ։ Օգտագործման պիտանելիությունը նվազագույնը երկու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Նաիրիտ ակտիվ քլորի պարունակությունը 90, 120 կամ 150 կգ/մ3: Խտությունը սահմանված հատկություններին համապատասխան։ 5լ. տարողությամբ տարաներով։ Անվտանգությունը, մակնշումը և փաթեթավորումը` ըստ գործող օրենսդրության: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բույսից պատրաստված, քաշը չոր վիճակում՝ 350 գրամից ոչ պակաս, երկարությունը՝ նվազագույնը 85սմ, ավլող մասի լայնքը՝ նվազագույնը 35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Մաքրում և աղտահանում  է սանհանգույցը, վերացնում է մանրէները 99%, ժանգը, պահպանիչ շերտի շնորհիվ մաքրությունը պահպանում է 3 օր, 500մլ.-750մլ. տարաներով:  Ապրանքային նշաններ՝ «Նաշ Սադ» կամ «Բադիկ» կամ «Միստր Մուսկուլ» կամ «Միստեր Ջին»: Անվտանգությունը, մակնշումը և փաթեթավորումը` ըստ գործող օրենսդրության: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մեկանգամյա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նախատեսված մեկանգամյա օգտագործման համար։ Տարբեր չափսերի։ Գործարանային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մաքերոլւ ձող, նվազագույնը 1,5 մ երկարությամբ, պատրաստված բնական և ամուր փայտից: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պատրաստված պլաստմասսայից, ամուր,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միջին հաստության, ծավալը 30 լիտր, գլանաձև փաթեթավորված, յուրաքանչյուր փաթեթում ոչ պակաս 20 հատ, գույնը սև: Անվտանգությունը, մակնշումը և փաթեթավորումը` ըստ գործող օրենսդրության: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միջին հաստության, ծավալը 10 լիտր, գլանաձև փաթեթավորված, յուրաքանչյուր փաթեթում ոչ պակաս 20 հատ, գույնը սև: Անվտանգությունը, մակնշումը և փաթեթավորումը` ըստ գործող օրենսդրության: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երկար ձողով՝ առաստաղ մաքրելու համար, ձողի երկարությունը՝ նվազագույնը 2 մետր, իրար մեջ մտնող երկարող-կարճացող ձողով, մաքրող մասի լայնությունը՝ ոչ պակաս 30սմ-ից։ Գործարանային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խոզանակ, հարմարավետ բռնակով՝ լվացարանների մաքրման համար։ Ուղղանկյունաձև, մաքրող մասի երրությունը՝ 13-15սմ, լայնությունը՝ 6- 7 սմ։ Գործարանային արտադրության։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ներառյալ՝ ըստ ներկայացված պատվերների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