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ՏՄՆՀՀ-ԷԱՃԱՊՁԲ24/44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ՏՄՆՀՀ-ԷԱՃԱՊՁԲ24/44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ՏՄՆՀՀ-ԷԱՃԱՊՁԲ24/44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ՏՄՆՀՀ-ԷԱՃԱՊՁԲ24/44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ՏՄՆՀՀ-ԷԱՃԱՊՁԲ24/44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ՏՄՆՀՀ-ԷԱՃԱՊՁԲ24/44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ՏՄՆՀՀ-ԷԱՃԱՊՁԲ24/44»*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ՏՄՆՀՀ-ԷԱՃԱՊՁԲ24/44»*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ՏՄՆՀՀ-ԷԱՃԱՊՁԲ24/44*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երկ 5,80, բարձրություն  1,85, խորություն 27 (ետևը լամինատ)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5 դարակով- լայնք 1,44,  երկ. 5,80,  բարձ. 1,85, խորություն 27(ետևը լամինատ):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բարձ 1,85, լայնք 1,25, խորություն 49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բարձ 1,85, լայնք 2,00, խորություն 27( 5 դարակ, ետևը լամինատ)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փոքր ոտնակ- բարձ 40, լայնք 50, լամինատից կամ փայտից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տացքասեղան (մի կողմը դարակով)բարձ 75,երկ 1,20,խոր 60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համակարգչի սեղան փակ ու բաց դարակներով- բարձ75,երկ1,20,խոր 60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քարտարան 2 հատ – լայնք 13, երկ 34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երես 4  հատ- երկ1,25, լայնք 60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լայնք 1,20, խոր 60, բարձ 1,85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լայնք 2,05, խոր 27, բարձ 1,85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Պահարան-բարձ 1,85, խոր 60, լայնք 45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2 հատ- երկ 1,20, լայնք 60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լոֆտ – երկ 1,10, լայնք 60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բազմոց 2 բազմոց- երկ 1,50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լոֆտ կլոր  2 հատ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 երկ 1,10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տացքասեղան կիսակլոր,երկկողմանի դարակով- երկ 2,05,խոր 60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երկ 1,40,խոր 45, բարձ 83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սեղան շառավիղ 55, 1 ոտքով: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ծառ 2 հատ, լայնք 1,14 , բարձ 200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ծառ  տումբով-բարձ 200, լայնք 60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քառակուսի 2 հատ-բարձ 200,լայնք 1,60,խոր 33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ստենդ շախմատաձև-երկ 2,55,բարձ 2,00
Բոլոր հարցերի դեպքում զանգահարել հետևյալ հեռ. համարով՝ 094500302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փափուկ նստելատեղով, փափուկ կտորե թիկնակով
Բոլոր հարցերի դեպքում զանգահարել հետևյալ հեռ. համարով՝ 094500302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