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ԳԹ1Պ-ԳՀԱՊՁԲ 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Շիրակացի 201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ՓԲԸ-ի  անվճար և արտոնյալ պայմաններով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0312256694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galinasam74@mail.ru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թիվ 1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ԳԹ1Պ-ԳՀԱՊՁԲ 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թիվ 1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թիվ 1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թիվ 1 պոլիկլինիկա ՓԲԸ-ի  անվճար և արտոնյալ պայմաններով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թիվ 1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թիվ 1 պոլիկլինիկա ՓԲԸ-ի  անվճար և արտոնյալ պայմաններով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ԳԹ1Պ-ԳՀԱՊՁԲ 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galinasam74@mail.ru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թիվ 1 պոլիկլինիկա ՓԲԸ-ի  անվճար և արտոնյալ պայմաններով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ԳԹ1Պ-ԳՀԱՊՁԲ 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թիվ 1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ԳԹ1Պ-ԳՀԱՊՁԲ 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ԳԹ1Պ-ԳՀԱՊՁԲ 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ԳԹ1Պ-ԳՀԱՊՁԲ 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ԳԹ1Պ-ԳՀԱՊՁԲ 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«ԳԹ1Պ-ԳՀԱՊՁԲ 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ԳԹ1Պ-ԳՀԱՊՁԲ 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«ԳԹ1Պ-ԳՀԱՊՁԲ 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ԳԹ1Պ-ԳՀԱՊՁԲ 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