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F2C6" w14:textId="77777777" w:rsidR="006C1840" w:rsidRDefault="006C1840" w:rsidP="006C1840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pt-BR"/>
        </w:rPr>
      </w:pPr>
      <w:r>
        <w:rPr>
          <w:rFonts w:ascii="GHEA Grapalat" w:hAnsi="GHEA Grapalat"/>
        </w:rPr>
        <w:t>ՏԵԽՆԻԿԱԿԱՆ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ԲՆՈՒԹԱԳԻՐ</w:t>
      </w:r>
      <w:r>
        <w:rPr>
          <w:rFonts w:ascii="GHEA Grapalat" w:hAnsi="GHEA Grapalat"/>
          <w:lang w:val="af-ZA"/>
        </w:rPr>
        <w:t xml:space="preserve"> - </w:t>
      </w:r>
      <w:r>
        <w:rPr>
          <w:rFonts w:ascii="GHEA Grapalat" w:hAnsi="GHEA Grapalat"/>
        </w:rPr>
        <w:t>ԳՆՄԱՆ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6"/>
        <w:tblW w:w="15590" w:type="dxa"/>
        <w:jc w:val="center"/>
        <w:tblInd w:w="0" w:type="dxa"/>
        <w:tblLook w:val="04A0" w:firstRow="1" w:lastRow="0" w:firstColumn="1" w:lastColumn="0" w:noHBand="0" w:noVBand="1"/>
      </w:tblPr>
      <w:tblGrid>
        <w:gridCol w:w="490"/>
        <w:gridCol w:w="1530"/>
        <w:gridCol w:w="2050"/>
        <w:gridCol w:w="3651"/>
        <w:gridCol w:w="891"/>
        <w:gridCol w:w="823"/>
        <w:gridCol w:w="1215"/>
        <w:gridCol w:w="1069"/>
        <w:gridCol w:w="1884"/>
        <w:gridCol w:w="1987"/>
      </w:tblGrid>
      <w:tr w:rsidR="006C1840" w14:paraId="57093FD0" w14:textId="77777777" w:rsidTr="006C1840">
        <w:trPr>
          <w:trHeight w:val="36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6ECB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CE84BEC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5EF8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6C1840" w14:paraId="63A0E4CB" w14:textId="77777777" w:rsidTr="006C1840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E1BC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B49A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Միջանցիկ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ծածկագիրը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18"/>
                <w:szCs w:val="18"/>
              </w:rPr>
              <w:t>ըստ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ԳՄԱ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դասակարգման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407A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5B92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6FB99BF2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(տեխնիկական բնութագիր)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A07DB0" w14:textId="77777777" w:rsidR="006C1840" w:rsidRDefault="006C1840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ափման միավորը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029CA2" w14:textId="77777777" w:rsidR="006C1840" w:rsidRDefault="006C1840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Ը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նդհանուր  քանակը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C892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 գինը</w:t>
            </w:r>
          </w:p>
          <w:p w14:paraId="6AFE5B15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ՀՀ դրամ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30DC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Գումար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4D4480F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ՀՀ դրամ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1CA6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ատակարարման</w:t>
            </w:r>
          </w:p>
        </w:tc>
      </w:tr>
      <w:tr w:rsidR="006C1840" w14:paraId="10E7037B" w14:textId="77777777" w:rsidTr="006C1840">
        <w:trPr>
          <w:trHeight w:val="6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2D71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1EE6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EAD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F144" w14:textId="77777777" w:rsidR="006C1840" w:rsidRDefault="006C1840">
            <w:pPr>
              <w:spacing w:after="0" w:line="240" w:lineRule="auto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7CF0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0F15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50E6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7135" w14:textId="77777777" w:rsidR="006C1840" w:rsidRDefault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B614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ասցեն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35255C" w14:textId="77777777" w:rsidR="006C1840" w:rsidRDefault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Ժամկետը</w:t>
            </w:r>
          </w:p>
        </w:tc>
      </w:tr>
      <w:tr w:rsidR="006C1840" w:rsidRPr="006C1840" w14:paraId="4EB44412" w14:textId="77777777" w:rsidTr="00151318">
        <w:trPr>
          <w:trHeight w:val="87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3CFC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44F9" w14:textId="77777777" w:rsidR="006C1840" w:rsidRDefault="006C1840" w:rsidP="006C18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34351200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CB7E" w14:textId="77777777" w:rsidR="006C1840" w:rsidRP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6C1840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Անվադող</w:t>
            </w:r>
          </w:p>
          <w:p w14:paraId="0B465BBF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Автошина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5FFE" w14:textId="77777777" w:rsidR="006C1840" w:rsidRDefault="006C1840" w:rsidP="006C1840">
            <w:pPr>
              <w:spacing w:after="0" w:line="240" w:lineRule="auto"/>
              <w:ind w:left="-57" w:right="-57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</w:rPr>
              <w:t>2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5/55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R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7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ձմեռային</w:t>
            </w:r>
          </w:p>
          <w:p w14:paraId="4B815031" w14:textId="77777777" w:rsidR="006C1840" w:rsidRDefault="006C1840" w:rsidP="006C1840">
            <w:pPr>
              <w:spacing w:after="0" w:line="240" w:lineRule="auto"/>
              <w:ind w:left="-57" w:right="-57"/>
              <w:rPr>
                <w:rFonts w:ascii="GHEA Grapalat" w:eastAsia="Times New Roman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</w:rPr>
              <w:t>2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5/55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R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7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зимняя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3521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  <w:p w14:paraId="5F78F7D9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16E6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51F1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34000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62F8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136000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F8AE" w14:textId="77777777" w:rsidR="006C1840" w:rsidRPr="00151318" w:rsidRDefault="006C1840" w:rsidP="006C1840">
            <w:pPr>
              <w:spacing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>Արմավիրի մարզ Ք. Մեծամոր «ՀԱԷԿ» ՓԲԸ</w:t>
            </w:r>
          </w:p>
          <w:p w14:paraId="6AE58474" w14:textId="7C40DFBB" w:rsidR="006C1840" w:rsidRPr="00151318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51318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Марз 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>Армавир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>г. Мецамор ЗАО  "ААЭК"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117B35" w14:textId="0EE1B1E6" w:rsidR="006C1840" w:rsidRPr="00151318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Պայմանագիրը կնքելուց հետո 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2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>0 օրացուցային օրվա ընթացում</w:t>
            </w:r>
          </w:p>
          <w:p w14:paraId="54835DDA" w14:textId="469CF7F8" w:rsidR="006C1840" w:rsidRPr="00151318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В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 xml:space="preserve">течение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2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0 календарных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дней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после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подписания</w:t>
            </w:r>
            <w:r w:rsidRPr="00151318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151318">
              <w:rPr>
                <w:rStyle w:val="ezkurwreuab5ozgtqnkl"/>
                <w:rFonts w:ascii="GHEA Grapalat" w:hAnsi="GHEA Grapalat"/>
                <w:b/>
                <w:bCs/>
                <w:sz w:val="18"/>
                <w:szCs w:val="18"/>
              </w:rPr>
              <w:t>договора</w:t>
            </w:r>
          </w:p>
        </w:tc>
      </w:tr>
      <w:tr w:rsidR="006C1840" w14:paraId="3599B335" w14:textId="77777777" w:rsidTr="006C1840">
        <w:trPr>
          <w:trHeight w:val="41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4924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EBC7" w14:textId="77777777" w:rsidR="006C1840" w:rsidRDefault="006C1840" w:rsidP="006C18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34351200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1B52" w14:textId="77777777" w:rsidR="006C1840" w:rsidRP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6C1840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Անվադող</w:t>
            </w:r>
          </w:p>
          <w:p w14:paraId="0D84CD18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Автошина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BCF5" w14:textId="77777777" w:rsidR="006C1840" w:rsidRDefault="006C1840" w:rsidP="006C1840">
            <w:pPr>
              <w:spacing w:after="0" w:line="240" w:lineRule="auto"/>
              <w:ind w:left="-57" w:right="-57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</w:rPr>
              <w:t>2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5/55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R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7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ru-RU"/>
              </w:rPr>
              <w:t>ամառային</w:t>
            </w:r>
          </w:p>
          <w:p w14:paraId="75A9C610" w14:textId="77777777" w:rsidR="006C1840" w:rsidRDefault="006C1840" w:rsidP="006C1840">
            <w:pPr>
              <w:spacing w:after="0" w:line="240" w:lineRule="auto"/>
              <w:ind w:left="-57" w:right="-57"/>
              <w:rPr>
                <w:rFonts w:ascii="GHEA Grapalat" w:eastAsia="Times New Roman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</w:rPr>
              <w:t>2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5/55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R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1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7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летняя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4376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  <w:p w14:paraId="29C8ABDC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CDEC" w14:textId="77777777" w:rsidR="006C1840" w:rsidRDefault="006C1840" w:rsidP="006C184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96A6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31000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35D3" w14:textId="77777777" w:rsidR="006C1840" w:rsidRDefault="006C1840" w:rsidP="006C1840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124000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991F" w14:textId="77777777" w:rsidR="006C1840" w:rsidRDefault="006C1840" w:rsidP="006C184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258630" w14:textId="77777777" w:rsidR="006C1840" w:rsidRDefault="006C1840" w:rsidP="006C184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</w:tbl>
    <w:p w14:paraId="17DBFDC7" w14:textId="77777777" w:rsidR="006C1840" w:rsidRPr="006C1840" w:rsidRDefault="006C1840" w:rsidP="006C1840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6C1840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6C1840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6C1840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պայմաններ՝</w:t>
      </w:r>
    </w:p>
    <w:p w14:paraId="6DA37476" w14:textId="77777777" w:rsidR="006C1840" w:rsidRPr="006C1840" w:rsidRDefault="006C1840" w:rsidP="006C1840">
      <w:pPr>
        <w:pStyle w:val="a5"/>
        <w:numPr>
          <w:ilvl w:val="0"/>
          <w:numId w:val="1"/>
        </w:numPr>
        <w:spacing w:before="240" w:after="240" w:line="240" w:lineRule="auto"/>
        <w:ind w:left="284" w:hanging="284"/>
        <w:rPr>
          <w:rFonts w:ascii="GHEA Grapalat" w:eastAsiaTheme="minorEastAsia" w:hAnsi="GHEA Grapalat" w:cs="Sylfaen"/>
          <w:sz w:val="20"/>
          <w:szCs w:val="20"/>
          <w:lang w:val="pt-BR" w:eastAsia="hy-AM"/>
        </w:rPr>
      </w:pPr>
      <w:r w:rsidRPr="006C1840">
        <w:rPr>
          <w:rFonts w:ascii="GHEA Grapalat" w:hAnsi="GHEA Grapalat" w:cs="Arial"/>
          <w:iCs/>
          <w:sz w:val="20"/>
          <w:szCs w:val="20"/>
        </w:rPr>
        <w:t>Ապրանքները պետք է լինեն նոր, չօգտագործված,</w:t>
      </w:r>
      <w:r w:rsidRPr="006C1840">
        <w:rPr>
          <w:rFonts w:ascii="GHEA Grapalat" w:hAnsi="GHEA Grapalat" w:cs="Sylfaen"/>
          <w:sz w:val="20"/>
          <w:szCs w:val="20"/>
          <w:lang w:val="pt-BR"/>
        </w:rPr>
        <w:t xml:space="preserve"> պետք է արտադրված  լինեն  մատակարարման  օրվանից  առավելագույնը 12 ամիս առաջ, անվադողերի վրա պետք է նշված լինի արտադրման  տարեթիվը:</w:t>
      </w:r>
    </w:p>
    <w:p w14:paraId="32B7C369" w14:textId="77777777" w:rsidR="006C1840" w:rsidRPr="006C1840" w:rsidRDefault="006C1840" w:rsidP="006C1840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օր:</w:t>
      </w:r>
    </w:p>
    <w:p w14:paraId="4ED06664" w14:textId="77777777" w:rsidR="006C1840" w:rsidRPr="006C1840" w:rsidRDefault="006C1840" w:rsidP="006C1840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օր:</w:t>
      </w:r>
    </w:p>
    <w:p w14:paraId="2BF4DC9A" w14:textId="1AF6284F" w:rsidR="006C1840" w:rsidRPr="006C1840" w:rsidRDefault="006C1840" w:rsidP="006C1840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Pr="006C1840">
        <w:rPr>
          <w:rFonts w:ascii="GHEA Grapalat" w:hAnsi="GHEA Grapalat" w:cs="Sylfaen"/>
          <w:bCs/>
          <w:sz w:val="20"/>
          <w:szCs w:val="20"/>
        </w:rPr>
        <w:t>յ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պահանջները:</w:t>
      </w:r>
    </w:p>
    <w:p w14:paraId="6BBFC45A" w14:textId="70752E1F" w:rsidR="006C1840" w:rsidRPr="006C1840" w:rsidRDefault="006C1840" w:rsidP="006C1840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Pr="006C1840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00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 xml:space="preserve"> մինչև 15-30:</w:t>
      </w:r>
    </w:p>
    <w:p w14:paraId="36DCAAAE" w14:textId="3AF8A0F8" w:rsidR="006C1840" w:rsidRPr="006C1840" w:rsidRDefault="006C1840" w:rsidP="006C1840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6C1840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6C1840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.Կարապետյան</w:t>
      </w:r>
      <w:r w:rsidRPr="00151318">
        <w:rPr>
          <w:rFonts w:ascii="GHEA Grapalat" w:hAnsi="GHEA Grapalat" w:cs="Sylfaen"/>
          <w:bCs/>
          <w:sz w:val="20"/>
          <w:szCs w:val="20"/>
          <w:lang w:val="pt-BR"/>
        </w:rPr>
        <w:t>,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 xml:space="preserve">  հեռ. 010282960, e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6C1840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6C1840">
          <w:rPr>
            <w:rStyle w:val="a3"/>
            <w:rFonts w:ascii="GHEA Grapalat" w:hAnsi="GHEA Grapalat"/>
            <w:sz w:val="20"/>
            <w:szCs w:val="20"/>
            <w:lang w:val="pt-BR"/>
          </w:rPr>
          <w:t>mkrtich.karapetyan@anpp.am</w:t>
        </w:r>
      </w:hyperlink>
    </w:p>
    <w:p w14:paraId="4A8CA3F6" w14:textId="16A1EDDD" w:rsidR="006C1840" w:rsidRDefault="006C1840" w:rsidP="006C1840">
      <w:pPr>
        <w:pStyle w:val="a5"/>
        <w:spacing w:after="0" w:line="240" w:lineRule="auto"/>
        <w:ind w:left="284"/>
        <w:rPr>
          <w:rFonts w:ascii="GHEA Grapalat" w:hAnsi="GHEA Grapalat"/>
          <w:sz w:val="16"/>
          <w:szCs w:val="16"/>
          <w:lang w:val="hy-AM"/>
        </w:rPr>
      </w:pPr>
    </w:p>
    <w:p w14:paraId="6FD67FA2" w14:textId="77777777" w:rsidR="006C1840" w:rsidRPr="006C1840" w:rsidRDefault="006C1840" w:rsidP="006C1840">
      <w:pPr>
        <w:pStyle w:val="a5"/>
        <w:spacing w:before="240" w:after="0" w:line="240" w:lineRule="auto"/>
        <w:ind w:left="0"/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</w:pPr>
      <w:r w:rsidRPr="006C1840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Дополнительные условия՝</w:t>
      </w:r>
    </w:p>
    <w:p w14:paraId="12EB5F0B" w14:textId="77777777" w:rsidR="006C1840" w:rsidRDefault="006C1840" w:rsidP="006C1840">
      <w:pPr>
        <w:pStyle w:val="a5"/>
        <w:numPr>
          <w:ilvl w:val="0"/>
          <w:numId w:val="2"/>
        </w:numPr>
        <w:spacing w:before="360"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803225">
        <w:rPr>
          <w:rFonts w:ascii="GHEA Grapalat" w:hAnsi="GHEA Grapalat" w:cs="Sylfaen"/>
          <w:sz w:val="20"/>
          <w:szCs w:val="20"/>
          <w:lang w:val="pt-BR"/>
        </w:rPr>
        <w:t>Товары должны быть новыми, неиспользованными, произведенными не более чем за 12 месяцев до даты поставки, на шинах должен быть указан год производства.</w:t>
      </w:r>
    </w:p>
    <w:p w14:paraId="6AA9DFC4" w14:textId="77777777" w:rsidR="006C1840" w:rsidRPr="0037141F" w:rsidRDefault="006C1840" w:rsidP="006C1840">
      <w:pPr>
        <w:pStyle w:val="a5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Срок предоставления участнику подписанного протокола приема-передачи – 10 рабочих дней.</w:t>
      </w:r>
    </w:p>
    <w:p w14:paraId="11FA59F1" w14:textId="77777777" w:rsidR="006C1840" w:rsidRPr="0037141F" w:rsidRDefault="006C1840" w:rsidP="006C1840">
      <w:pPr>
        <w:pStyle w:val="a5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Допустимый срок нарушения – 10 календарных дней.</w:t>
      </w:r>
    </w:p>
    <w:p w14:paraId="4C593011" w14:textId="77777777" w:rsidR="006C1840" w:rsidRPr="0037141F" w:rsidRDefault="006C1840" w:rsidP="006C1840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Поставщик обязан соблюдать все требования внутриобъектного и пропускного режима, действующие на ААЭС.</w:t>
      </w:r>
    </w:p>
    <w:p w14:paraId="1495DAE3" w14:textId="04BBD9B4" w:rsidR="006C1840" w:rsidRPr="0037141F" w:rsidRDefault="006C1840" w:rsidP="006C1840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6C1840">
        <w:rPr>
          <w:rFonts w:ascii="GHEA Grapalat" w:hAnsi="GHEA Grapalat" w:cs="Sylfaen"/>
          <w:sz w:val="20"/>
          <w:szCs w:val="20"/>
          <w:vertAlign w:val="superscript"/>
          <w:lang w:val="pt-BR"/>
        </w:rPr>
        <w:t>00</w:t>
      </w:r>
      <w:r w:rsidRPr="0037141F">
        <w:rPr>
          <w:rFonts w:ascii="GHEA Grapalat" w:hAnsi="GHEA Grapalat" w:cs="Sylfaen"/>
          <w:sz w:val="20"/>
          <w:szCs w:val="20"/>
          <w:lang w:val="pt-BR"/>
        </w:rPr>
        <w:t xml:space="preserve"> до 15</w:t>
      </w:r>
      <w:r w:rsidRPr="006C1840">
        <w:rPr>
          <w:rFonts w:ascii="GHEA Grapalat" w:hAnsi="GHEA Grapalat" w:cs="Sylfaen"/>
          <w:sz w:val="20"/>
          <w:szCs w:val="20"/>
          <w:vertAlign w:val="superscript"/>
          <w:lang w:val="pt-BR"/>
        </w:rPr>
        <w:t>30</w:t>
      </w:r>
      <w:r w:rsidRPr="0037141F">
        <w:rPr>
          <w:rFonts w:ascii="GHEA Grapalat" w:hAnsi="GHEA Grapalat" w:cs="Sylfaen"/>
          <w:sz w:val="20"/>
          <w:szCs w:val="20"/>
          <w:lang w:val="pt-BR"/>
        </w:rPr>
        <w:t xml:space="preserve"> часов.</w:t>
      </w:r>
    </w:p>
    <w:p w14:paraId="53FB00B8" w14:textId="77777777" w:rsidR="006C1840" w:rsidRPr="0037141F" w:rsidRDefault="006C1840" w:rsidP="006C1840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 w:cs="Sylfaen"/>
          <w:sz w:val="20"/>
          <w:szCs w:val="20"/>
          <w:lang w:val="pt-BR"/>
        </w:rPr>
      </w:pPr>
      <w:r w:rsidRPr="0037141F">
        <w:rPr>
          <w:rFonts w:ascii="GHEA Grapalat" w:hAnsi="GHEA Grapalat" w:cs="Sylfaen"/>
          <w:sz w:val="20"/>
          <w:szCs w:val="20"/>
          <w:lang w:val="pt-BR"/>
        </w:rPr>
        <w:t>Контрактный менеджер М. Карапетян, тел. 010282960, электронная почта mkrtich.karapetyan@anpp.am</w:t>
      </w:r>
    </w:p>
    <w:p w14:paraId="5F576CE8" w14:textId="77777777" w:rsidR="006C1840" w:rsidRPr="00803225" w:rsidRDefault="006C1840" w:rsidP="006C1840">
      <w:pPr>
        <w:pStyle w:val="a5"/>
        <w:spacing w:before="360" w:after="0" w:line="240" w:lineRule="auto"/>
        <w:rPr>
          <w:rFonts w:ascii="GHEA Grapalat" w:hAnsi="GHEA Grapalat" w:cs="Sylfaen"/>
          <w:sz w:val="20"/>
          <w:szCs w:val="20"/>
          <w:lang w:val="pt-BR"/>
        </w:rPr>
      </w:pPr>
    </w:p>
    <w:p w14:paraId="5D2F04C2" w14:textId="77777777" w:rsidR="006C1840" w:rsidRPr="006C1840" w:rsidRDefault="006C1840" w:rsidP="006C1840">
      <w:pPr>
        <w:pStyle w:val="a5"/>
        <w:spacing w:after="0" w:line="240" w:lineRule="auto"/>
        <w:ind w:left="284"/>
        <w:rPr>
          <w:rFonts w:ascii="GHEA Grapalat" w:hAnsi="GHEA Grapalat"/>
          <w:sz w:val="16"/>
          <w:szCs w:val="16"/>
          <w:lang w:val="pt-BR"/>
        </w:rPr>
      </w:pPr>
    </w:p>
    <w:p w14:paraId="0B7311BD" w14:textId="77777777" w:rsidR="000D590E" w:rsidRDefault="000D590E"/>
    <w:sectPr w:rsidR="000D590E" w:rsidSect="006C18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10A52"/>
    <w:multiLevelType w:val="hybridMultilevel"/>
    <w:tmpl w:val="2138E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2FE"/>
    <w:rsid w:val="000D590E"/>
    <w:rsid w:val="00151318"/>
    <w:rsid w:val="005D2F78"/>
    <w:rsid w:val="006C1840"/>
    <w:rsid w:val="007B32FE"/>
    <w:rsid w:val="0083197B"/>
    <w:rsid w:val="00DB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A274"/>
  <w15:chartTrackingRefBased/>
  <w15:docId w15:val="{A23A96C1-DDDD-40D8-BB3A-D41DA56A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840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1840"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6C1840"/>
  </w:style>
  <w:style w:type="paragraph" w:styleId="a5">
    <w:name w:val="List Paragraph"/>
    <w:basedOn w:val="a"/>
    <w:link w:val="a4"/>
    <w:uiPriority w:val="34"/>
    <w:qFormat/>
    <w:rsid w:val="006C1840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rsid w:val="006C1840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6C1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6</cp:revision>
  <dcterms:created xsi:type="dcterms:W3CDTF">2024-11-28T06:54:00Z</dcterms:created>
  <dcterms:modified xsi:type="dcterms:W3CDTF">2024-11-28T07:03:00Z</dcterms:modified>
</cp:coreProperties>
</file>