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ԳՄՄՀ-ԷԱՃԱՊՁԲ-24/18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ենթակայության տակ գտնվող մանկապարտեզների 2025թ․-ի կարիքների համար սննդի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ԳՄՄՀ-ԷԱՃԱՊՁԲ-24/18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ենթակայության տակ գտնվող մանկապարտեզների 2025թ․-ի կարիքների համար սննդի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ենթակայության տակ գտնվող մանկապարտեզների 2025թ․-ի կարիքների համար սննդի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ԳՄՄՀ-ԷԱՃԱՊՁԲ-24/18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ենթակայության տակ գտնվող մանկապարտեզների 2025թ․-ի կարիքների համար սննդի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ԳՄՄՀ-ԷԱՃԱՊՁԲ-24/18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ԳՄՄՀ-ԷԱՃԱՊՁԲ-24/18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ԳՄՄՀ-ԷԱՃԱՊՁԲ-24/18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«ԳՄՄՀ-ԷԱՃԱՊՁԲ-24/18»*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ԳՄՄՀ-ԷԱՃԱՊՁԲ-24/18*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«ԳՄՄՀ-ԷԱՃԱՊՁԲ-24/18»*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ԳՄՄՀ-ԷԱՃԱՊՁԲ-24/18*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ենթակայության տակ գտնվող մանկապարտեզների 2025թ․-ի կարիքների համար սննդի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«Մատնաքաշ»: Ցորենի բարձր տեսակի և ցորենի 1-ին տեսակի ալյուրի խառնուրդից պատրաստված,  ՀՍՏ 31-99 կամ համարժեք: Փաթեթավորումը՝ հացի երկարությունից կամ լայնությունից ավելի մեծ թղթե կամ պոլիէթիլենային տոպրակով: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Մակնշումն՝ ընթեռնելի։ Պիտանելիության մնացորդային ժամկետը ոչ պակաս քան 90 %։  Մատակարարումն իրականացվում է ամեն աշխատանքային օր ժամը համաձայնեցնել պարտեզների հետ: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ալյուր, /փաթեթավորումը՝ առավելագույնը 5 և 10 և 25 կգ՝ /ըստ պատվերի/: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Մակնշումն՝ ընթեռնելի։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ՀՍՏ 280-2007  կամ տվյալ ստանդարտի ցուցանիշներին համարժեք: Պիտանելիության մնացորդային ժամկետը ոչ պակաս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Չամիչով, պատրաստված 1-ին տեսակի ալյուրից, ՀՍՏ 31-99: Անվտանգությունն ըստ N 2-III-4.9-01-2010 հիգիենիկ նորմատիվների և «Սննդամթերքի անվտանգության մասին» ՀՀ օրենքի 9-րդ հոդվածի
Սննդային արժեքը՝100գ
Սպիտակուցներ ՝6գ
Ճարպեր ՝3գ
Ածխաջրեր՝52գ
Էներգետիկ արժեք՝259կկալ
1084ԿՋ: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չցրտահարված, առանց վնասվածքների չափսերը՝ կլոր-ձվաձև մեջտեղից բաժանած երկու մասի՝ տրամագիծը  նվազագույնը 10 սմ(ընդհանուր քաշի 70%), 20 %՝  8 սմ, 10 %՝  6 սմ  : Տեսականու մաքրությունը` 90 %-ից ոչ պակաս: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(ՀՍՏ 354-2013 կամ տվյալ ստանդարտի ցուցանիշներին համարժեք: ):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45% -վաղահաս, 55%- միջահաս  Արտաքին տեսքը` գլուխները թարմ, ամբողջական, մաքուր, առանց հիվանդությունների, լիովին ձևավորված, չծլած, տվյալ բուսաբանական տեսակին բնորոշ գույնով, ձևով, համ ու հոտով, առանց կողմնակի հոտի և համի: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մաքրված լինեն մինչև մակրեևույթը, ամուր գրկող կանաչ և սպիտակ տերևներով, կաղամբի գլուխները պետք է մաքրված լինեն վարդաձև տերևաբույլերից և օգտագործման համար ոչ պիտանի տերևներից։ Կաղամբի մաքրված գլուխների քաշը 2-5 կգ: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քաղցր, ընտիր տեսակի, առողջ,  մեջտեղից բաժանված երկու մասի՝ տրամագիծը 6-7 սմ-ից ոչ պակաս: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"Խառը կանաչի՝ 30% համեմ, 30% մաղադանոս, 15% ռեհան, 15% ծիտրոն, 25% սամիթ և այլն,  թարմ, կապով, առանց փչացած ու չորացած մասերի: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և ընտիր տեսակի, պտուղները թարմ, ամբողջական, առողջ, մաքուր, չթորշնած, առանց գյուղատնտեսական վնասատուներով վնասվածքների, առանց ավելորդ ներքին խոնավության, տրամագիծը՝ 1.5-3.5 սմ,  մատակարարվող խմբաքանակի առնվազն 90 %-ի երկարությունը ՝ 10-15 սմ: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8-10 սմ: Թույլատրվում է շեղումներ նշված չափսերից և մեխանիկական վնասվածքներով 3 մմ ավել խորությամբ` ընդհանուր քանակի 5%-ից ոչ ավելի: Տեսականու մաքրությունը` 90 %-ից ոչ պակաս։ Արմատապտուղներին կպած հողի քանակությունը ոչ ավել քան ընդհանուր քանակի 1%: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մեջտեղից բաժանված երկու մասի՝ տրամագիծը 6-7 սմ-ից ոչ պակաս, առանց վնասատուների վնասվածքների և հիվանդությունների, առանց կեղևի վնասվածքների, փոսիկներն ու կարկտահարվածության հետքերի: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"Դեղնականաչավուն /ոչ խակ, ոչ շատ հասուն/, պտղաբանական II խմբի  առնվազն 90 %-ը (15-ից-20 սմ ոչ պակաս), թարմ, մաքուր, առանց մեխանիկական վնասվածքների,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առնվազն 90 %-ը (71-ից - 90 մմ), առանց վնասվածքների,առանց վնասատուների վնասվածքների և հիվանդությունների։ Անվտանգությունը՝ ըստ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շաբաթը մեկ անգամ՝ մանկապարտեզների նախանշած ժամերին:Մթերքի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I պտղաբանական խմբի, առանց վնասվածքների, դեղին բարակ կեղևով և առողջ պտղամսով, / տրամագիծը՝ընդհանւոր քաշի 20 %՝  35-50մմ, 80 %՝  50-70 մմ /,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"Փաթեթավորումն՝ առավելագույնը 5 կգ: Գործարանային մշակման խաղողից՝ առանց կորիզի , խոշոր, պահպանված 5 C-ից մինչև 25 C ջերմաստիճանում 70 %-ից ոչ ավելի խոնավության պայմաններում: Փաթեթավորումը՝ սննդի համար նախատեսված պոլիէթիլենային տոպրակով՝ համապատասխան մակնշումով: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Մակնշումը ընթեռնելի:   Մատակարարումն իրականացվում է  ապրիլ ամսին մեկ անգամ, ըստ պահանջագրի՝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կարամել, մրգային միջուկով։ Արտաքին մակերեսը փայլուն, ձևը, համը և հոտը` համապատասխան բաղադրագրի և տեխնոլոգիական հրահանգի, առնվազն 10 գ զտաքաշով։ Պիտանելիության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"Խոնավությունը`3%-ից մինչև 10%, առանց միջուկի,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Պիտանելիության մնացորդային ժամկետը ոչ պակաս քան 60 %։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հեռախոսազանգով: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Գրանդ Քենդի կամ համարժեք , համարժեք կարող է լինել՝ Դարոինկ կամ Կոնֆի, "Փաթեթավորումը՝ մինչև 5կգ, ստվարաթղթե տուփով: Շոկոլադե և կաթնային միջուկով՝ առանց ներկանյութի: Պիտանելիության մնացորդային ժամկետը ոչ պակաս քան 60 %։Անվտանգությունը,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"Ճակնդեղից, սպիտակ գույնի, սորուն, քաղցր, չոր վիճակում, առանց կողմնակի համի և հոտի (ինչպես չոր վիճակում, այնպես էլ լուծույթում), գործարանային փաթեթավորմամբ՝   5 և 10 և 50 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60%-ից ոչ պակաս։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Մատակարարումն իրականացվում է առնվազն 2 շաբաթը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հատիկը՝ 35-40 գրամ, առանց միջուկի, պիտանելիության ժամկետը թխված ոչ շուտ քան երկու օր մատակարարումից առաջ:   Պատրաստված է բ/տ ցորենի ալյուրից, արտաքին տարբեր ձևավորումներով։ Պետք է լինի թարմ, յուրահատուկ վանիլային բուրմունքով։ Փաթեթավորումը՝ առանձին  կամ ստվարաթղթե տուփով՝ համապատասխան մակնշումով: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շաբաթական մեկ անգամ՝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/տարայով՝ առավելագույնը  1.2 կգ/; Ջեմ` ծիրանի, Պատրաստված համապատասխան մրգից, տրորված կամ կտրատված պտուղների թանձր զանգված,  քաղցր,  համապատասխան մրգի գույնին,  որակյալ, մանրէազերծված։ Պիտանելիության մնացորդային ժամկետը ոչ պակաս քան 60 %: Մակնշումն ընթեռնելի։ ՀՍՏ 48-2007 կամ տվյալ ստանդարտի ցուցանիշներին համարժեք: Տարայավորված ապակե տարայով՝ պիտանելիության ժամկետը՝ դաջվածքով։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փոշի,100-500 գր քաշով: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մանկապարտեզների նախանշած ժամերին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Արաքս կամ կամ համարժեք , համարժեք կարող է լինել՝ Գետամեջ,  Սպիտակի թռչնաֆաբրիկա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25931-82 կամ համարժեք: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Արաքս կամ կամ համարժեք , համարժեք կարող է լինել՝ Գետամեջ,  Սպիտակի թռչնաֆաբրիկա պաղեցրած։Մաքուր, արյունազրկված, առանց կողմնակի հոտերի, փափուկ միս , գործարանային հերմետիկ փաթեթավորված՝ սննդի համար նախատեսված ափսեով՝ առաձնացված չափաբաժնով, 900 գրամից մինչև 1.1 կգ՝ առանց ջրային զանգվածի: Հավի կրծքամիս,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31962-2013 կամ համարժեք։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Սպանդանոցային ծագման միս"Միս տավարի՝ համամասնորեն բաժանված, տեղական, փափուկ, առանց ոսկորի, ճարպային մասը՝ մինչև 20%, զարգացած մկաններով, պահված 0 օC -ից մինչև 4օC ջերմաստիճանի պայմաններում` 6 ժ-ից ոչ ավելի, I պարարտության,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Մատակարարման ժամանակ պետք լինի ՀՀ Կառավարության համապատասխան որոշմամ սահմանված ուղեկցող բոլոր փաստատթղթերը,  (ձև 5, ձև 5.1 և այլ անհրաժեշտ փաստաթղթեր)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համարժեք(համարժեք կարող է լինել Աշտարակ կաթ, Թամարա, Վարդենիս կաթ) "Պաստերիզացված կովի անարատ կաթ 3.2 % յուղայնությամբ, թթվայնությունը` 21T-ից ոչ ավել, պիտանելիության մնացորդային ժամկետը ոչ պակաս քան 90%:  Անվտանգությունը, մակնշումը և փաթեթավորումը՝ ստվարաթղթե տարայով, 1 լիտրանոց: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շաբաթը մինչև երկու անգամ՝ մանկապարտեզների նախանշած օրերին և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կովի անարատ կաթից,Մարիանա կամ համարժեք,( համարժեք կարող է լինել Վարդենիս կաթ, Արզնի կաթ, )   յուղի պարունակությունը  9%  , թթվայնությունը` 210-240 °T, փաթեթավորումը գործարանային, սպառողական տարաներով՝ թիթեղյա ֆոլգայով , առավելագույնը 0.5 կգ և 1 կգ, հերմետիկ փակված, և վրան փակցված թափանցիկ մեկանգամյա օգտագործման կափարիչ: Պիտանելիության մնացորդային ժամկետը ոչ պակաս քան 90%:  Անվտանգությունը և մակնշումը-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ամիսը 2 անգամ՝մանկապարտեղների նախանշած օրերին և ժամերին :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 համարժեք կարող է լինել Վարդենիս կաթ,Չանախ,Թամարա,Կալինինա, Աշտարակ կաթ) Կովի անարատ կաթից, յուղայնությունը` 18 %, թթվայնությունը` 65-100 0T, փաթեթավորումը գործարանային՝  0.5 կգ և 1 կգ, թիթեղյա ֆոլգայով, հերմետիկ փակված, և վրան փակցված թափանցիկ մեկ անգամյա օգտագործման կափարիչ:Պիտանելիության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շաբաթական առնվազն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 կաթ կամ համարժեք Գանձակ, Իգիթ "Լոռի տեսակի /փաթեթավորումը՝ 4-6 կգ/; Պանիր պինդ, կովի կաթից, աղաջրային, սպիտակից մինչև բաց դեղին գույնի, տարբեր մեծության և ձևի աչքերով, գործարանային փաթեթավորմամբ։ 46-50 % յուղայնությամբ, ըստ «ՀՍՏ378-2016» կամ տվյալ ստանդարտի ցուցանիշներին համարժեք:  Պիտանելիության մնացորդային ժամկետը ոչ պակաս քան 90%: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Արտադրանքը պետք է համապատասխանի արտադրատեսակի համար հաստատված տեխնիկական պայմաններին։   Մատակարարումն իրականացվում էառնվազն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Անկոր կամ համարժեք Նոր Զելանդական, Մարիաննա, Կաթնառատ, Կարագ սերուցքային /փաթեթավորումը՝ 5կգ և 10 կգ, ըստ պատվիրատուի/; յուղայնությունը՝ 82,5%, բարձր որակի, թարմ, վիճակում, պրոտեինի պարունակությունը 0,7գ, ածխաջուր 0,7գ, 740 կկալ, տիտրվող թթվայնությունը՝ 23-ից ոչ ավելի կամ կարագի պլազմայի pH-ը 6,25-ից ոչ պակաս՝ քաղցր սերուցքային տեսակի կարագի համար, գործարանային փաթեթներով, ԳՕՍՏ 32261-2013 կամ համարժեք։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Մարիաննա կամ համարժեք(համարժե կարող է լինել Թամարա, Աշտարակ կաթ, Վարդենիս կաթ) "Մածուն՝ ըստ ՀՍՏ 120-2005 կամ տվյալ ստանդարտի ցուցանիշներին համարժեք: Անարատ կովի կաթից պատրաստված, թանձր համասեռ մակարդուկ առանց շիճուկի անջատման և գազաառաջացման, գույնը կաթնասպիտակ կամ թեթևակի կրեմագույն, հավասարաչափ ամբողջ զանգվածով, յուղի զանգվածային մասը 3,6%, թթվայնությունը (90-140)oT, փաթեթավորումը գործարանային՝ մինչև 2 կգ,  թիթեղյա ֆոլգայով , հերմետիկ փակված, և վրան փակցված թափանցիկ մեկ անգամյա օգտագործման կափարիչ:  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Մակնշումն՝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Ռոգաչև կամ համարժեք Ալեքսեևսկոյե,Սովետսկոյե,"Խտացրած կաթ / մետաղյա լաքապատված սպառողական տարայով 370-400 գր.  /, молоко մակնանշմամբ փաթեթավորումը գործարանային,  պատրաստված կովի անարատ կաթից,սպիտակ շաքար, կաթնային շաքար, առանց կողմնակի համի և հոտի, միատարր ամբողջ զանգվածով, առանց զգալի զգայաբանորեն շոշափելի կաթնաշաքարի բյուրեղների: Նշված քաշը վերաբերվում է զտաքաշին։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յուղայնությունը 8.5 %: Մակնշումը՝ ընթեռնելի: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Սլոբադա, կամ համարժեք(համարժեք կարող է լինել,Բլագո, Զլատո, Զոլոտայա սեմուշկա)"Արևածաղկի ձեթ` ռաֆինացված (զտված); Պատրաստված արևածաղկի սերմերի լուծամզման և ճզմման եղանակով, բարձր տեսակի, զտված, հոտազերծված: Փաթեթավորումը՝ քաշը՝  0.9-3 լիտր տարողությամբ շշերում /առանց տարայի քաշը հաշվելու/:Պիտանելիության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օր:Մակնշումն՝ ընթեռնելի։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կարգ, 55 գրամից ոչ պակաս, Ձու  հավի սեղանի, տեսակավորված ըստ մեկ ձվի զանգվածի, պահպանման ժամկետը` 25 օր, ՀՍՏ 182-2012 կամ տվյալ ստանդարտի ցուցանիշներին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Ձու հավի սննդային Տեխնիկական պայմաններ ՀՍՏ 182-2012 ազգային ստանդարտի։ Մակնշումը՝ ընթեռնելի: Պիտանելիության մնացորդային ժամկետը ոչ պակաս քան 90 %:   Մատակարարումն իրականացվում է առնվազն շաբաթական մեկ անգամ՝ոչ շուտ քան 8։30-ից մինչև ոչ ուշ քան 16։30-ը:Մթերքի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կերակրի աղ, յոդացված; «Կերակրի աղ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էքստրա աղի համար և ոչ ավել 0,7% բարձր տեսակի, փաթեթավորումը՝ գործարանային, քաշը՝ 1 կիլոգրամ: ՀՍՏ 239-2005, կամ տվյալ ստանդարտի ցուցանիշներին համարժեք: Մակնշումը՝ ընթեռնելի: Պիտանելիության ժամկետը՝ արտադրման օրվանից ոչ պակաս 12 ամիս: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Դիլմահ կամ համարժեք "Բայխաթեյ սև, խոշոր տերևներով 80% և հատիկավորված 20%, չափածրարված փափուկ կամ կիսակոշտ փաթեթներում՝ գործարանային,  100 - 250 գր պարունակությամբ, փունջը բարձրորակ և առաջին տեսակների։  Մակնշումը՝ ընթեռնելի: Պիտանելիության մնացորդային ժամկետը ոչ պակաս քան 60 %: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սպիտակ, սննդում օգտագործվող համային հավելում: Չափածրարված գործարանային փաթեթավորմամբ, ստվարաթղթե տուփը՝ 0,500կգ; 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3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թվաքանակը։Տուփում՝ 0,500կգ: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Արտֆուտ, կամ համարժեք,(համարժեք կարող է լինել ԱՊԳՙ ՀՈՄԼԵՆԴ, Արարատ, Մապ) տեղական "Տոմատի մածուկ /տարան՝ առավելագույնը 1.1 կգ/; Բարձր կամ առաջին տեսակի,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ապակե տարաներով՝ պիտանելիության ժամկետը՝ նշված լինի դաջվածքով, ոչ պակաս քան 60 % : Նշված քաշը վերաբերվում է զտաքաշին։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1-5կգ; Մառանիկ կամ համարժեք , համարժեք կարող է լինել՝ Մայա Սեմյա, Մակֆա, Կանաչ ֆերմա :Չորացրած, կեղևած, դեղին  մաքուր, առանց վնասատուների և հիվանդությունների։ Փաթեթավորումը՝  գործարանային՝ համապատասխան մակնշումով: Պիտանելիության մնացորդային ժամկետը ոչ պակաս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ամիսը մինչև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Կուբան Մատուշկա, Բարեկենդան: Կլոր սիսեռ /փաթեթավորումը   1-5կգ/, համասեռ, մաքուր, չոր, խոնավությունը` (14,0-20,0) % ոչ ավելի, առանց վնասատուների և հիվանդությունների: Փաթեթավորումը՝  գործարանային՝ համապատասխան մակնշումով:  Պիտանելիության մնացորդային ժամկետը ոչ պակաս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Օտ Գուրման, Կուբան Մատուշկա, Աղորիք, Կանաչ ֆերմա:"Փաթեթավորումն՝  1-5կգ: Երեք տեսակի, համասեռ, խոշոր չափի, մաքուր, չոր` խոնավությունը` (14,0-17,0) % ոչ ավելի: Փաթեթավորումը՝  գործարանային՝ համապատասխան մակնշումով::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գործարանային  1-5 կգ; Մայա Սեմյա, կամ համարժեք , համարժեք կարող է լինել՝ Գիզա,Բեթթեր, Բարեկենդան, «Էքստրա» և բարձր տեսակի» ողորված բրինձ, սպիտակ կամ սպիտակի տարբեր երանգներով, մաքուր, բրնձին բնորոշ համով և հոտով, առանց կողմնակի համի և հոտի, կլոր և երկար տեսակի բրինձներ, խոնավությունը՝ ոչ ավել 15 %: Մակնշումն՝ ընթեռնելի։ Պիտանելիության մնացորդային ժամկետը ոչ պակաս քան 60%։Ապրանքին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Բարեկենդան, Մառանիկ "Հնդկաձավար I տեսակի, մաքուր,   Փաթեթավորումը՝  գործարանային՝  1-5 կգ համապատասխան մակնշումով: խոնավությունը` 14,0 %-ից ոչ ավելի, հատիկները` 97,5 %-ից ոչ պակաս: Մակնշումն՝ ընթեռնելի։ 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Բարեկենդան, Մառանիկ "Ստացված ցորենի թեփահան հատիկների հղկմամբ, կամ հետագա կոտրատմամբ, մաքուր, ցորենի հատիկները լինում են հղկված ծայրերով կամ հղկված կլոր հատիկների ձևով,  առանց վնասատուների և հիվանդությունների, խոնավությունը 14%-ից ոչ ավելի, աղբային խառնուկները 0,3%-ից ոչ ավելի, պատրաստված բարձր և առաջին տեսակի ցորենից: Փաթեթավորումը՝  գործարանային՝ համապատասխան մակնշումով,  քաշը 1-5կգ: Մակնշումն՝ ընթեռնելի։  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Մառանիկ, Բարեկենդան "Փաթեթավորումը՝ գործարանային 1-5կգ:  Ստացված հաճարի հատիկներից, մաքուր, առանց վնասատուների և հիվանդությունների։խոնավությունը 15 %-ից ոչ ավելի: Փաթեթավորումը՝  գործարանային՝ համապատասխան մակնշումով: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Ռուսսկիյ Պրոդուկտ», Հերկուլես կամ համարժեք (համարժեք կարող է լիել «Յասնո սոլնիշկո» №3) "Եփման ենթակա տեսակ, փաթեթավորումը՝ գործարանային, /350-500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փաթիլները ստացված լինեն հղկված վարսակաձավարի բարձր տեսակի նուրբ թերթիկներից,  մատակարաված սննդատեսակի  առնվազն 100 տոկոսում գերակշռի վերը նշված հատկանիշները, , վնասատուներով վարակվածություն չի թույլատրվում: Մակնշումն՝ ընթեռնելի։ Պիտանելիության ժամկետը ոչ պակաս քան 60 %, պիտակավորված:Ապրանքին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համարժեք կարող է լինել՝  Մելո Գրանո, Երևան Սիթի, Մակֆա, Պաստա Կիթս  /փաթեթավորումը՝  գործարանայնին, 1-5 կգ,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Պիտանելիության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Մելո Գրանո,  Մակֆա,    /փաթեթավորումը՝  գործարանայնին, 1-5կգ,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սննդի համար նախատեսված պոլիէթիլենային թաղանթով՝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Պիտանելիության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Մակֆա կամ համարժեք՝ Մայա Սեմյա , Յասնո Սոլնիշկո, Նացիոնալ ։Պատրաստված կոշտ և փափուկ ցորենից, մաքուր,  առանց վնասատուների և հիվանդությունների, ածխաջրեր 67.5գ.,  ճարպեր 1.0գ., սպիտակուցներ 10.3գ., էներգետիկական արժեքը 100 գրամում-328 կկալ., տուփի մեջ չպետք է լինեն գնդիկներ կամ կողմնակի խառնուրդներ: Փաթեթավորումը՝ գործարանայնին,   1-5կգ, համապատասխան մակնշումով։ Պիտանելիության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Սալորաչիր
Առանց շաքարի ,բնական համով,սև կամ կարմիր գույնի ,աննշան փայլով ,առանց վնասատուների և հիվանդությունների։Մսոտ,առաձգական ,միջին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Ծիրանաչիր
Կորիզով կամ անկորիզ,չորացված արևի տակ,առանց վնասվածքների,չոր,մսոտ,միջին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վիճակում, ընտիր և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Մառանիկ, Ոսկե ձրաղաց, Բարեկենդան: Փաթեթավորումը՝  1- 5 կգ: Խաշած, բարձր և առաջին տեսակի ցորենից ստացված ձավար՝ ամբողջական ցորենի միջուկի կամ աղացած ձավարահատիկների N1,N2,N3,N4,N5 չափերից, մաքուր, խոնավությունը 14%–ից ոչ ավելի, աղբային խառնուկները 0,3 %-ից ոչ ավելի: ՀՍՏ 303-2008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Մառանիկ կամ համարժեք՝ Մայա Սեմյա, Բարեկենդան, Յարմարկա ։Ստացված գարու թեփահանման հատիկների հղկմամբ կամ հետագա կոտրատմամբ, մաքուր, հատիկներով խոնավությունը 15 %-ից ոչ ավելի: Փաթեթավորումը՝ առավելագույնը 5 կգ, թղթե տոպրակով կամ սննդի համար նախատեսված պոլիէթիլենային թաղանթով՝ համապատասխան մակնշումով: Համաձայն ԳՈՍՏ 5784-60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դափնետերևներ, առողջ, առանց վնասատուներով վարակվածության, ձևը՝ երկարավուն, առանց կոտրվածքների, կանաչ , փաթեթավորումը՝ թղթե տոպրակով՝ համապատասխան մակնշումով, փաթեթավորումը՝ առնվազն 100 գրամ, խոնավության զանգվածային մասը տերևում` 12 %-ից ոչ ավելի, ԳՕՍՏ 17594-81 կամ համարժեք: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արտաքին վնասվածքների, քաշը՝ 3-6 կգ:
Համաձայն ԳՕՍՏ 7975-2013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Դդումը չի պատվիրվում մայիսի 1-ից մինչև սեպտեմբերի 1-ը: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/փաթեթավորումը՝  առավելագույնը 5կգ/; Լոբի գունավոր, միագույն, գունավոր ցայտուն, մաքուր, չոր` խոնավությունը 15 %-ից ոչ ավելի կամ միջին չորությամբ` (15,1-18,0) %:  Պիտանելիության մնացորդային ժամկետը ոչ պակաս 50 %: Փաթեթավորումը՝ թղթե տոպրակով կամ սննդի համար նախատեսված պոլիէթիլենային թաղանթով՝ համապատասխան մակնշումով:
Համաձայն  ԳՈՍՏ 7758-75 կամ համարժեք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մեխանիկական վնասվածքների և վնասատուներով ու հիվանդություններով պայմանավորված վնասվածքների, առաջին կամ երկրորդ կատեգորիայի՝ ըստ լայնական տրամագծի չափերի, գույնը՝ բաց կանաչից մինչև դեղին կամ նարնաջագույն, չափերը՝ առաջին կատեգորիայի համար՝ 60մմ և ավելի, 2-րդ կատեգորիայի համար՝ 51-61մմ ԳՕՍՏ 34307-2017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տեղական, մեծ կամ միջին չափսի,նեղ մասի տրամագիծը 4-5 սմ-ից ոչ պակաս:  Համաձայն ԳՕՍՏ 33562-2015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Գրանդ Քենդի կամ համարժեք՝ Զեյթուն, Սևանի հացի գործարան, Կոնֆի։ 1 հատը՝ 30-40 գրամ; Թարմ, քաղցր համով, բարձր տեսակի ալյուրից, փաթեթավորումը՝ սննդի համար նախատեսված պոլիէթիլենային թաղանթե տոպրակով։
Համաձայն ԳՕՍՏ 15810-2014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