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лабораторно-химических реактивов с кодом YAK-EAChAPDzB-25/13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лабораторно-химических реактивов с кодом YAK-EAChAPDzB-25/13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лабораторно-химических реактивов с кодом YAK-EAChAPDzB-25/13</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лабораторно-химических реактивов с кодом YAK-EAChAPDzB-25/13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(Cellclean)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WDF 1X5լ (LYSERCELL WDF 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WNR 1X5լ ( LYSERCELL WNR 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5լ (SULFOLYSER 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DFL 2x1.5լ (CELLPACK DFL 2x1,5L)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20լ (CELLPACK-DCL 20L)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WNR 2x82մլ (FLUOROCELL WNR 2x82ml)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WDF 2x42մլ (FLUOROCELL WDF 2x42ml)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RET 2X12 մլ (FLUOROCELL RET 2X12ml)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UX 10 թեստ (Combur-10-UX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ստուգիչ թեստ M (Control-Test M 50 strip)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Ստրոմատոլայզեր-WH (STROMATOLYSER-WH) 3x500մլ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(CELLPACK)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Նմուշառման ասեղ՝ նախատեսված Sysmex XN-1000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Ֆենոլֆթալեին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Ռոմանովսկու գիմզա, փոշի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Քաունթ - թաքթ 3P ագար, ճառագայթված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Տրիպկազ-սոյային ագար 3P, ճառագայթված, չեզոքացուցիչներով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Ֆլուրոսել WDF, 2x22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SLS,500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WDF 2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 99,9%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Գելասպան լուծույթ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Պենիցիլինի-Ստրեպտոմիցինի լուծույթ, 10000 U/ml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Մետոկուլտ H4434 կլասիկ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99,9%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Իսկովի ձևափոխությամբ Դուլբեկոյի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10%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UF-CELLSHEATH 20L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UF-Cellpak SF 2x2,1L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UF-Cellpak CR 2x2,1L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UF-FLUOROCELL SF 2x29ML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UF-FLUOROCELL CR 2x29ML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Meditape UC-11A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UC-Control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SG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 CONICAL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DUSTBOX UC-3500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ստերիլ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Թերմալ տպիչի թուղթ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394.64</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416.82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ՅԱԿ-ԷԱՃԱՊՁԲ-25/13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ՅԱԿ-ԷԱՃԱՊՁԲ-25/13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(Cellclean)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Cellclean (Селлклин). Метод: Флюоресцентно-цитометрический анализ на гематологических анализаторах PocH 100i, KX-21 N, XS 1000i, XN-1000, XT 2000i, XT 4000i. Формат: 50 мл. Наличие торговой марки, международных сертификатов контроля качества, выданных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WDF 1X5լ (LYSERCELL WDF 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гематологического анализатора LYSERCELL WDF 1x5L XN-1000: Образец для исследования: венозная и капиллярная кровь.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WNR 1X5լ ( LYSERCELL WNR 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гематологического анализатора LYSERCELL 1x5L XN-1000, исследуемая проба: венозная и капиллярная кровь, наличие международных сертификатов контроля качества.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5լ (SULFOLYSER 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Сульфолизер 5Л: Реактив гемоглобина для гематологического анализатора ХН-1000. Контрольная проба: Венозная и капиллярная кровь. Наличие международных сертификатов контроля качества.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DFL 2x1.5լ (CELLPACK DFL 2x1,5L)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Селпак (Cellpack DFL), растворитель для гематологического анализатора XN-1000 Формат: 2х1,5л.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20լ (CELLPACK-DCL 20L)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(CELLPACK-DCL 20L), растворитель для гематологического анализатора XN-1000 Формат: венозная и капиллярная кровь. Наличие международных сертификатов контроля качества, выданных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WNR 2x82մլ (FLUOROCELL WNR 2x82ml)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Красящий материал Fluorocell WNR 2х82мл для гематологического анализатора XN-1000: Тестовый образец 2х82мл: наличие товарного знака, сертификатов контроля качества производителя.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WDF 2x42մլ (FLUOROCELL WDF 2x42ml)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(FLUOROCELL WDF 2x42ML), краситель для гематологического анализатора XN-1000 Формат: венозная и капиллярная кровь. Наличие международных сертификатов контроля качества, выданных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RET 2X12 մլ (FLUOROCELL RET 2X12ml)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Флюороцелл РЭТ (FLUOROCELL RET 2х12мл), красящий материал для гематологического анализатора ХН-1000 Формат: венозная и капиллярная кровь. Наличие торговой марки, сертификатов контроля качества, выданных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UX 10 թեստ (Combur-10-UX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Combur UX, 10 тестов, предназначенных для анализатора Urisys 1100. Для определения глюкозы, крови, белка, рН, кетонов, удельного веса, нитритов, лейкоцитов, уробилиногена и билирубина.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ստուգիչ թեստ M (Control-Test M 50 strip)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Комбур тест М (Контрольный тест М) для анализатора Urisys 1100 Формат: 50 стрипов. Наличие международных сертификатов контроля качества, выданных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Ստրոմատոլայզեր-WH (STROMATOLYSER-WH) 3x500մլ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Строматолизер WH (STROMATOLYSER-WH) для гематологического анализатора ХР-300, 500 мл. Контрольная проба: Маркировка венозной и капиллярной крови, наличие международных сертификатов контроля качества.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(CELLPACK)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ячеек, растворитель для гематологических анализаторов KX-21 N, XS 1000i, XT 4000i и XT 2000i. Формат: 10 литров. Контрольная проба: венозная и капиллярная кровь. Наличие фирменного знака, международных сертификатов контроля качества, выданных производителем.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Նմուշառման ասեղ՝ նախատեսված Sysmex XN-1000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Встроенная игла для отбора проб для гематологического анализатора Sysmex XN-1000. Установка осуществляется лицензированным специалистом.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Иммерсионное масло в емкостях по 100 мл.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вязкая жидкость.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жидкая.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жидкая.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белый порошок.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закрытыми сосудами, 0,1моль/дм3, 10 шт. в одной коробке.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Ֆենոլֆթալեին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белый кристаллический порошок.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Бензидин, желтоватый порошок.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жидкость со слабым спиртовым запахом.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Ռոմանովսկու գիմզա, փոշի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Романовская гимза, порошковая краска 7-10 грамм.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для рентгенологических исследований, порошок, упаковка 100 г.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ABX DILUENT, предназначен для автоматических гематологических анализаторов HORIBA Yumizen H500, H550. Формат: 20 л. Наличие товарного знака и штрих-кода. Для диагностики in vitro: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WHITEDIFF предназначен для автоматических гематологических анализаторов HORIBA H500, H550. Формат: 1 литр. Наличие товарного знака и идентификационного штрих-кода. Для диагностики in vitro.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CLEANER, предназначенный для автоматических гематологических анализаторов HORIBA Yumizen H500, H550 Формат: 1л. Наличие товарного знака и штрих-кода. Для диагностики in vitro: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MINOCLAIR, предназначенный для автоматических гематологических анализаторов HORIBA Yumizen H500, H550. Формат: 500 мл. Наличие торговой марки: Для диагностики in vitro: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нормальная ABX DIFFTROL 2N, предназначена для автоматических гематологических анализаторов HORIBA Yumizen H500, H550 Формат: 2x3мл. Наличие торговой марки: Для диагностики In Vitro: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"Low ABX DIFFTROL для гематологических анализаторов HORIBA Yumizen H550. Формат: 2x3 мл. Для диагностики in vitro.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High ABX DIFFTROL для гематологических анализаторов HORIBA H550. Наличие торговой марки: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HORIBA Yumizen H550. Формат: 1x3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Քաունթ - թաքթ 3P ագար, ճառագայթված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"Count-Tact 3P облученная питательная среда для микробиологического мониторинга поверхностей в «чистых зонах». Облученный. Формат: 20 штук в 1 коробке.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Տրիպկազ-սոյային ագար 3P, ճառագայթված, չեզոքացուցիչներով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TSA 3P, облученный нейтрализаторами в течение 4 часов в ламинарном потоке, подтвержден. Питательная среда, триптический соевый агар для микробиологического мониторинга облученных поверхностей. Формат: 20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Ֆլուրոսել WDF, 2x22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2х22 мл, реагент для анализатора Sysmex XN-350.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SLS,500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SLS 500 мл, реагент для анализатора Sysmex XN-350.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WDF 2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2 л, реагент для анализатора Sysmex XN-350.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 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чистота 99,9%.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Գելասպան լուծույթ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содержащий желатин (40 г/л), стерильный. 1 пакетик: 500 мл /или меньше/.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Պենիցիլինի-Ստրեպտոմիցինի լուծույթ, 10000 U/ml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Пенициллин-стрептомициновый раствор, содержащий 10 000 ЕД пенициллина и 10 мг стрептомицина в 1 мл, предназначен для культур клеток, в 1 флаконе: 100 мл.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Մետոկուլտ H4434 կլասիկ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MethoCult H4434 Classic, используется для выращивания стволовых клеток, 1 флакон: 100 мл.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криопротектор, предназначенный для криоконсервации клеток. Чистота: 99,9%, стерильный, апирогенный, без эндотоксинов, микоплазм, по 50 мл в 1 флаконе. 6 бутылок в 1 коробке.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Իսկովի ձևափոխությամբ Դուլբեկոյի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выращивания клеточных культур используют модифицированную Iscove среду Дульбекко (IMDM) с 25 мМ HEPES, L-глутамином, 500 мл, стерильную. 1 флакон: 500 мл.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10%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промывки криоконсервированных клеток 10% раствор декстрана 40 в 0,9% растворе натрия хлорида. Бессывороточная, безбелковая, стерильная. 1 флакон или пакетик: 250 мл.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UF-CELLSHEATH 20L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UF-CELLSHEATH для анализатора UF-4000, формат 20л, наличие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UF-Cellpak SF 2x2,1L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UF-Cellpak SF для анализатора UF-4000 Формат: 2х2,1л. Наличие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UF-Cellpak CR 2x2,1L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UF-Cellpak CR для анализатора UF-4000.Формат: 2х2,1 л. Наличие фирменного знака,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UF-FLUOROCELL SF 2x29ML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Окрашивающий материал для анализатора UF-4000 Формат: 2х29 мл.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UF-FLUOROCELL CR 2x29ML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Окрашивающий материал для анализатора UF-4000.Формат: 2х29 мл.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анализаторов UC-3500+UF-4000, формат: 50 мл.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материал для анализатора УФ-4000. Формат: 2х30 мл.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материал для анализатора УФ-4000, формат: 2х30 мл.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Meditape UC-11A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"Параметры полоски мочи Meditape UC-11A для анализатора UC-3500 Формат: 100 тест-полосок.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UC-Control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Контрольные материалы для анализатора UC-3500. Формат: 3х10 мл, 2 уровня.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SG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материал для анализатора UC-3500. Формат: 5х10 мл, 3 уровня.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 CONICAL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проверки и настройки работы устройства. Формат: 4мл N100.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DUSTBOX UC-3500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для анализатора UC-3500. Формат: 10 штук.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Цилиндрическая пластиковая стерильная пробирка диаметром 16-17 мм, длиной 100 мм, объемом 10-12 мл, предназначена для анализаторов UF-4000+UC-3500. Формат: 1 шт.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Թերմալ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принтера Xprinter XP-235b, формат: 43 мм x 25 м. Наличие торговой марки.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Договора, с даты вступления в силу договора между сторонами до 30 декабря 2025 года, каждый раз в течение 3 рабочих дня с момента получения заказа на поставку товара(ов) от Покупателя в соответствии с количеством заказанного Покупателем товара(ов), а срок поставки первого этапа составляет 20 календарных дней. Заказ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В период до 30 декабря данного года положения пункта 2 статьи 37 закона применяются к перечню продукции, не заказанной покупателем согласно договору и соглашению.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